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B6" w:rsidRPr="001E0F8E" w:rsidRDefault="001756B6" w:rsidP="001E0F8E">
      <w:pPr>
        <w:pStyle w:val="ConsPlusNormal"/>
        <w:spacing w:line="360" w:lineRule="auto"/>
        <w:ind w:left="4253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  <w:r w:rsidRPr="001E0F8E"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:rsidR="001756B6" w:rsidRPr="001E0F8E" w:rsidRDefault="001E0F8E" w:rsidP="001E0F8E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56B6" w:rsidRPr="001E0F8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6B6" w:rsidRPr="001E0F8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756B6" w:rsidRPr="001E0F8E" w:rsidRDefault="001756B6" w:rsidP="001E0F8E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E0F8E">
        <w:rPr>
          <w:rFonts w:ascii="Times New Roman" w:hAnsi="Times New Roman" w:cs="Times New Roman"/>
          <w:sz w:val="28"/>
          <w:szCs w:val="28"/>
        </w:rPr>
        <w:t>Михайловского</w:t>
      </w:r>
      <w:r w:rsidR="001E0F8E">
        <w:rPr>
          <w:rFonts w:ascii="Times New Roman" w:hAnsi="Times New Roman" w:cs="Times New Roman"/>
          <w:sz w:val="28"/>
          <w:szCs w:val="28"/>
        </w:rPr>
        <w:t xml:space="preserve"> </w:t>
      </w:r>
      <w:r w:rsidRPr="001E0F8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756B6" w:rsidRPr="001E0F8E" w:rsidRDefault="001756B6" w:rsidP="001E0F8E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E0F8E">
        <w:rPr>
          <w:rFonts w:ascii="Times New Roman" w:hAnsi="Times New Roman" w:cs="Times New Roman"/>
          <w:sz w:val="28"/>
          <w:szCs w:val="28"/>
        </w:rPr>
        <w:t xml:space="preserve">от </w:t>
      </w:r>
      <w:r w:rsidR="00DA0259">
        <w:rPr>
          <w:rFonts w:ascii="Times New Roman" w:hAnsi="Times New Roman" w:cs="Times New Roman"/>
          <w:sz w:val="28"/>
          <w:szCs w:val="28"/>
          <w:u w:val="single"/>
        </w:rPr>
        <w:t>14.06.2016</w:t>
      </w:r>
      <w:r w:rsidRPr="001E0F8E">
        <w:rPr>
          <w:rFonts w:ascii="Times New Roman" w:hAnsi="Times New Roman" w:cs="Times New Roman"/>
          <w:sz w:val="28"/>
          <w:szCs w:val="28"/>
        </w:rPr>
        <w:t xml:space="preserve"> </w:t>
      </w:r>
      <w:r w:rsidR="001E0F8E">
        <w:rPr>
          <w:rFonts w:ascii="Times New Roman" w:hAnsi="Times New Roman" w:cs="Times New Roman"/>
          <w:sz w:val="28"/>
          <w:szCs w:val="28"/>
        </w:rPr>
        <w:t>№</w:t>
      </w:r>
      <w:r w:rsidRPr="001E0F8E">
        <w:rPr>
          <w:rFonts w:ascii="Times New Roman" w:hAnsi="Times New Roman" w:cs="Times New Roman"/>
          <w:sz w:val="28"/>
          <w:szCs w:val="28"/>
        </w:rPr>
        <w:t xml:space="preserve"> </w:t>
      </w:r>
      <w:r w:rsidR="00DA0259">
        <w:rPr>
          <w:rFonts w:ascii="Times New Roman" w:hAnsi="Times New Roman" w:cs="Times New Roman"/>
          <w:sz w:val="28"/>
          <w:szCs w:val="28"/>
          <w:u w:val="single"/>
        </w:rPr>
        <w:t>397-па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E0F8E" w:rsidRDefault="001E0F8E">
      <w:pPr>
        <w:pStyle w:val="ConsPlusTitle"/>
        <w:jc w:val="center"/>
        <w:rPr>
          <w:rFonts w:ascii="Times New Roman" w:hAnsi="Times New Roman" w:cs="Times New Roman"/>
        </w:rPr>
      </w:pPr>
      <w:bookmarkStart w:id="1" w:name="P35"/>
      <w:bookmarkEnd w:id="1"/>
    </w:p>
    <w:p w:rsidR="001756B6" w:rsidRPr="001756B6" w:rsidRDefault="001756B6">
      <w:pPr>
        <w:pStyle w:val="ConsPlusTitle"/>
        <w:jc w:val="center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ПОРЯДОК</w:t>
      </w:r>
    </w:p>
    <w:p w:rsidR="001756B6" w:rsidRPr="001756B6" w:rsidRDefault="001756B6">
      <w:pPr>
        <w:pStyle w:val="ConsPlusTitle"/>
        <w:jc w:val="center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ФОРМИРОВАНИЯ МУНИЦИПАЛЬНОГО ЗАДАНИЯ НА ОКАЗАНИЕ</w:t>
      </w:r>
    </w:p>
    <w:p w:rsidR="001756B6" w:rsidRPr="001756B6" w:rsidRDefault="001756B6">
      <w:pPr>
        <w:pStyle w:val="ConsPlusTitle"/>
        <w:jc w:val="center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МУНИЦИПАЛЬНЫХ УСЛУГ (ВЫПОЛНЕНИЕ РАБОТ) В ОТНОШЕНИИ</w:t>
      </w:r>
    </w:p>
    <w:p w:rsidR="001756B6" w:rsidRPr="001756B6" w:rsidRDefault="001756B6">
      <w:pPr>
        <w:pStyle w:val="ConsPlusTitle"/>
        <w:jc w:val="center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МУНИЦИПАЛЬНЫХ УЧРЕЖДЕНИЙ </w:t>
      </w:r>
      <w:r>
        <w:rPr>
          <w:rFonts w:ascii="Times New Roman" w:hAnsi="Times New Roman" w:cs="Times New Roman"/>
        </w:rPr>
        <w:t xml:space="preserve">МИХАЙЛОВСКОГО МУНИЦИПАЛЬНОГО РАЙОНА </w:t>
      </w:r>
      <w:r w:rsidRPr="001756B6">
        <w:rPr>
          <w:rFonts w:ascii="Times New Roman" w:hAnsi="Times New Roman" w:cs="Times New Roman"/>
        </w:rPr>
        <w:t>И ФИНАНСОВОГО ОБЕСПЕЧЕНИЯ ВЫПОЛНЕНИЯ МУНИЦИПАЛЬНОГО ЗАДАНИЯ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DA112A" w:rsidRDefault="001756B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1756B6" w:rsidRPr="00DA112A" w:rsidRDefault="001756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процедуру формирования и финансового обеспечения выполнения муниципального задания на оказание муниципальных услуг (выполнение работ) (далее - муниципальное задание) муниципальными бюджетными и автономными учреждениями Михайловского муниципального района, созданными на базе имущества, находящегося в муниципальной собственности Михайловского муниципального района (далее - муниципальные бюджетные и автономные учреждения), а также муниципальными казенными учреждениями Михайловского муниципального района (далее - муниципальные казенные учреждения), определенными правовыми актами </w:t>
      </w:r>
      <w:r w:rsidR="00986486">
        <w:rPr>
          <w:rFonts w:ascii="Times New Roman" w:hAnsi="Times New Roman" w:cs="Times New Roman"/>
          <w:sz w:val="26"/>
          <w:szCs w:val="26"/>
        </w:rPr>
        <w:t>администрации Михайловского муниципального района</w:t>
      </w:r>
      <w:r w:rsidRPr="00DA112A">
        <w:rPr>
          <w:rFonts w:ascii="Times New Roman" w:hAnsi="Times New Roman" w:cs="Times New Roman"/>
          <w:sz w:val="26"/>
          <w:szCs w:val="26"/>
        </w:rPr>
        <w:t>.</w:t>
      </w:r>
    </w:p>
    <w:p w:rsidR="001756B6" w:rsidRPr="00DA112A" w:rsidRDefault="001756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56B6" w:rsidRPr="00DA112A" w:rsidRDefault="001756B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2. Формирование (изменение) муниципального задания</w:t>
      </w:r>
    </w:p>
    <w:p w:rsidR="001756B6" w:rsidRPr="00DA112A" w:rsidRDefault="001756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2.1. Муниципальное задание формируется в соответствии с основными видами деятельности, предусмотренными учредительными документами муниципального учреждения с учетом потребности в соответствующих услугах (работах), оцениваемой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работ, а также показателей выполнения муниципальным учреждением муниципального задания в отчетном финансовом году.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 xml:space="preserve">2.2. Муниципальное задание содержит показатели, характеризующие качество 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</w:t>
      </w:r>
      <w:r w:rsidR="00986486">
        <w:rPr>
          <w:rFonts w:ascii="Times New Roman" w:hAnsi="Times New Roman" w:cs="Times New Roman"/>
          <w:sz w:val="26"/>
          <w:szCs w:val="26"/>
        </w:rPr>
        <w:t xml:space="preserve">порядок оказания соответствующих услуг, </w:t>
      </w:r>
      <w:r w:rsidRPr="00DA112A">
        <w:rPr>
          <w:rFonts w:ascii="Times New Roman" w:hAnsi="Times New Roman" w:cs="Times New Roman"/>
          <w:sz w:val="26"/>
          <w:szCs w:val="26"/>
        </w:rPr>
        <w:t>порядок контроля за исполнением муниципального задания</w:t>
      </w:r>
      <w:r w:rsidR="00986486">
        <w:rPr>
          <w:rFonts w:ascii="Times New Roman" w:hAnsi="Times New Roman" w:cs="Times New Roman"/>
          <w:sz w:val="26"/>
          <w:szCs w:val="26"/>
        </w:rPr>
        <w:t>, в том числе условия и порядок его досрочного прекращения</w:t>
      </w:r>
      <w:r w:rsidRPr="00DA112A">
        <w:rPr>
          <w:rFonts w:ascii="Times New Roman" w:hAnsi="Times New Roman" w:cs="Times New Roman"/>
          <w:sz w:val="26"/>
          <w:szCs w:val="26"/>
        </w:rPr>
        <w:t>, требования к отчетности о выполнении муниципального задания.</w:t>
      </w:r>
    </w:p>
    <w:p w:rsidR="001E0F8E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1E0F8E" w:rsidSect="001E0F8E">
          <w:footerReference w:type="default" r:id="rId9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DA112A">
        <w:rPr>
          <w:rFonts w:ascii="Times New Roman" w:hAnsi="Times New Roman" w:cs="Times New Roman"/>
          <w:sz w:val="26"/>
          <w:szCs w:val="26"/>
        </w:rPr>
        <w:t xml:space="preserve">2.3. Муниципальное задание формируется по </w:t>
      </w:r>
      <w:hyperlink w:anchor="P118" w:history="1">
        <w:r w:rsidRPr="00DA112A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DA112A">
        <w:rPr>
          <w:rFonts w:ascii="Times New Roman" w:hAnsi="Times New Roman" w:cs="Times New Roman"/>
          <w:sz w:val="26"/>
          <w:szCs w:val="26"/>
        </w:rPr>
        <w:t xml:space="preserve"> согласно приложению N 1 </w:t>
      </w:r>
    </w:p>
    <w:p w:rsidR="001756B6" w:rsidRPr="00DA112A" w:rsidRDefault="001756B6" w:rsidP="001E0F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lastRenderedPageBreak/>
        <w:t>к настоящему Порядку.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Муниципальное задание устанавливается муниципальным казенным учреждениям в случае принятия главным распорядителем средств бюджета Михайловского муниципального района, в ведении которого находится муниципальное учреждение, решения о формировании для него муниципального задания.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При установлении муниципальному учреждению муниципального задания на оказание нескольких муниципальных услуг (выполнение нескольких работ), муниципальное задание формируется из нескольких разделов, каждый из которых содержит требования к оказанию одной муниципальной услуги (выполнению одной работы).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При установлении муниципальному учреждению муниципального задания на оказание муниципальной услуги (услуг) и выполнение работы (работ), муниципальное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 Информация, касающаяся муниципального задания в целом, включается в третью часть муниципального задания.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2.4. Муниципальное задание формируется в электронном виде и на бумажном носителе.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2.5. Муниципальное задание формируется в процессе формирования бюджета Михайловского муниципального района на очередной финансовый год и плановый период или на очередной финансовый год и утверждается не позднее 15 рабочих дней со дня утверждения лимитов бюджетных обязательств в отношении: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- муниципальных бюджетных и автономных учреждений - органами, осуществляющими функции и полномочия учредителя;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 xml:space="preserve">- муниципальных казенных учреждений - главными распорядителями средств бюджета </w:t>
      </w:r>
      <w:r w:rsidR="00325BD4" w:rsidRPr="00DA112A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DA112A">
        <w:rPr>
          <w:rFonts w:ascii="Times New Roman" w:hAnsi="Times New Roman" w:cs="Times New Roman"/>
          <w:sz w:val="26"/>
          <w:szCs w:val="26"/>
        </w:rPr>
        <w:t>, в ведении которых находятся муниципальные казенные учреждения.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Муниципальное задание утверждается на срок, соответствующий установленному решением Думы Михайловского муниципального района сроку формирования бюджета Михайловского муниципального района.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В случае внесения изменений в показатели муниципального задания, в нормативные правовые акты, на основании которых было сформировано муниципальное задание, формируется и утверждается новое муниципальное задание (с учетом внесенных изменений) в соответствии с положениями настоящего Порядка.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2.6. Новое муниципальное задание утверждается также в случае уточнения (уменьшения) годовых (плановых) количественных показателей муниципального задания, на основании анализа исполнения количественных показателей муниципального задания за девять месяцев текущего финансового года, с соответствующим изменением (сокращением) объема субсидии на финансовое обеспечение выполнения муниципального задания.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 xml:space="preserve">2.7. 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 в установленном порядке обособленными подразделениями (при принятии муниципальным учреждением соответствующего решения) или внесение изменений в указанные показатели осуществляется в соответствии с настоящим Порядком не позднее 10 рабочих дней со дня </w:t>
      </w:r>
      <w:r w:rsidRPr="00DA112A">
        <w:rPr>
          <w:rFonts w:ascii="Times New Roman" w:hAnsi="Times New Roman" w:cs="Times New Roman"/>
          <w:sz w:val="26"/>
          <w:szCs w:val="26"/>
        </w:rPr>
        <w:lastRenderedPageBreak/>
        <w:t>утверждения муниципального задания муниципальному учреждению или внесения изменений в муниципальное задание.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2.8. Муниципальное задание формируется в соответствии с утвержденным главным распорядителем средств бюджета Михайловского муниципального района, в ведении которого находятся муниципальные казенные учреждения, либо органом, осуществляющим функции и полномочия учредителя в отношении муниципальных бюджетных и автономных учреждений, ведомственным перечнем муниципальных услуг и работ, оказываемых (выполняемых) муниципальными учреждениями в качестве основных видов деятельности (далее - ведомственный перечень), сформированным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муниципальной политики и нормативно-правовому регулированию в установленных сферах деятельности (далее - базовый (отраслевой) перечень).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 xml:space="preserve">2.9. Муниципальное задание и отчет о выполнении муниципального задания, формируемый по </w:t>
      </w:r>
      <w:hyperlink w:anchor="P570" w:history="1">
        <w:r w:rsidRPr="00DA112A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DA112A">
        <w:rPr>
          <w:rFonts w:ascii="Times New Roman" w:hAnsi="Times New Roman" w:cs="Times New Roman"/>
          <w:sz w:val="26"/>
          <w:szCs w:val="26"/>
        </w:rPr>
        <w:t xml:space="preserve"> согласно приложению N 2 к настоящему Порядку, размещаются в установленном порядке на официальном сайте в информационно-телекоммуникационной сети "Интернет" по размещению информации о муниципальных учреждениях (www.bus.gov.ru), а также на официальных сайтах муниципальных учреждений (в случае их отсутствия - на официальном Интернет-сайте </w:t>
      </w:r>
      <w:r w:rsidR="00A24A50" w:rsidRPr="00DA112A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DA112A">
        <w:rPr>
          <w:rFonts w:ascii="Times New Roman" w:hAnsi="Times New Roman" w:cs="Times New Roman"/>
          <w:sz w:val="26"/>
          <w:szCs w:val="26"/>
        </w:rPr>
        <w:t xml:space="preserve"> в разделах сайта, содержащих сведения о главных распорядителях средств бюджета </w:t>
      </w:r>
      <w:r w:rsidR="00A24A50" w:rsidRPr="00DA112A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DA112A">
        <w:rPr>
          <w:rFonts w:ascii="Times New Roman" w:hAnsi="Times New Roman" w:cs="Times New Roman"/>
          <w:sz w:val="26"/>
          <w:szCs w:val="26"/>
        </w:rPr>
        <w:t>, в ведении которых находятся муниципальные казенные учреждения, и органов, осуществляющих функции и полномочия учредителя в отношении муниципальных бюджетных и автономных учреждений).</w:t>
      </w:r>
    </w:p>
    <w:p w:rsidR="001756B6" w:rsidRPr="00DA112A" w:rsidRDefault="001756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56B6" w:rsidRPr="00DA112A" w:rsidRDefault="001756B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3. Финансовое обеспечение выполнения муниципального задания</w:t>
      </w:r>
    </w:p>
    <w:p w:rsidR="001756B6" w:rsidRPr="00DA112A" w:rsidRDefault="001756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3.1. Объем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муниципальным учреждением и (или) приобретенного им за счет средств, выделенных муниципальному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3.2. Объем финансового обеспечения выполнения муниципального задания (R) рассчитывается по формуле:</w:t>
      </w:r>
    </w:p>
    <w:p w:rsidR="001756B6" w:rsidRPr="00DA112A" w:rsidRDefault="001756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56B6" w:rsidRPr="00DA112A" w:rsidRDefault="008601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4"/>
          <w:sz w:val="26"/>
          <w:szCs w:val="26"/>
        </w:rPr>
        <w:pict>
          <v:shape id="_x0000_i1025" style="width:219.75pt;height:22.05pt" coordsize="" o:spt="100" adj="0,,0" path="" filled="f" stroked="f">
            <v:stroke joinstyle="miter"/>
            <v:imagedata r:id="rId10" o:title="base_23572_93566_1"/>
            <v:formulas/>
            <v:path o:connecttype="segments"/>
          </v:shape>
        </w:pict>
      </w:r>
    </w:p>
    <w:p w:rsidR="001756B6" w:rsidRPr="00DA112A" w:rsidRDefault="001756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где Ni - нормативные затраты на оказание i-й муниципальной услуги, включенной в ведомственный перечень;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Vi - объем установленной муниципальным заданием i-й муниципальной услуги;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lastRenderedPageBreak/>
        <w:t>Zw - затраты на выполнение w-й работы, включенной в ведомственный перечень;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 xml:space="preserve">Pi - размер платы (тариф, цена) за оказание i-й муниципальной услуги в соответствии с </w:t>
      </w:r>
      <w:hyperlink w:anchor="P75" w:history="1">
        <w:r w:rsidRPr="00DA112A">
          <w:rPr>
            <w:rFonts w:ascii="Times New Roman" w:hAnsi="Times New Roman" w:cs="Times New Roman"/>
            <w:sz w:val="26"/>
            <w:szCs w:val="26"/>
          </w:rPr>
          <w:t>пунктом 3.3</w:t>
        </w:r>
      </w:hyperlink>
      <w:r w:rsidRPr="00DA112A">
        <w:rPr>
          <w:rFonts w:ascii="Times New Roman" w:hAnsi="Times New Roman" w:cs="Times New Roman"/>
          <w:sz w:val="26"/>
          <w:szCs w:val="26"/>
        </w:rPr>
        <w:t xml:space="preserve"> настоящего Порядка, установленный муниципальным заданием.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5"/>
      <w:bookmarkEnd w:id="2"/>
      <w:r w:rsidRPr="00DA112A">
        <w:rPr>
          <w:rFonts w:ascii="Times New Roman" w:hAnsi="Times New Roman" w:cs="Times New Roman"/>
          <w:sz w:val="26"/>
          <w:szCs w:val="26"/>
        </w:rPr>
        <w:t xml:space="preserve">3.3. Нормативные затраты на оказание муниципальной услуги рассчитываются на единицу показателя объема оказания услуги, установленного в муниципальном задании, в соответствии с общими </w:t>
      </w:r>
      <w:hyperlink r:id="rId11" w:history="1">
        <w:r w:rsidRPr="00DA112A">
          <w:rPr>
            <w:rFonts w:ascii="Times New Roman" w:hAnsi="Times New Roman" w:cs="Times New Roman"/>
            <w:sz w:val="26"/>
            <w:szCs w:val="26"/>
          </w:rPr>
          <w:t>требованиями</w:t>
        </w:r>
      </w:hyperlink>
      <w:r w:rsidRPr="00DA112A">
        <w:rPr>
          <w:rFonts w:ascii="Times New Roman" w:hAnsi="Times New Roman" w:cs="Times New Roman"/>
          <w:sz w:val="26"/>
          <w:szCs w:val="26"/>
        </w:rPr>
        <w:t xml:space="preserve"> к определению нормативных затрат на оказание государственных (муниципальных) услуг, осуществление которых предусмотрено бюджетным законодательством Российской Федерации и не отнесенным к иным видам деятельности,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учреждением, утвержденными Приказом Минфина России от 1 июля 2015 г. N 104н.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 xml:space="preserve">3.4. Нормативные затраты (затраты), определяемые в соответствии с настоящим Порядком, учитываются при формировании обоснований бюджетных ассигнований бюджета </w:t>
      </w:r>
      <w:r w:rsidR="00A24A50" w:rsidRPr="00DA112A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DA112A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 xml:space="preserve">3.5. Финансовое обеспечение выполнения муниципального задания осуществляется в пределах бюджетных ассигнований, предусмотренных в бюджете </w:t>
      </w:r>
      <w:r w:rsidR="00A24A50" w:rsidRPr="00DA112A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DA112A">
        <w:rPr>
          <w:rFonts w:ascii="Times New Roman" w:hAnsi="Times New Roman" w:cs="Times New Roman"/>
          <w:sz w:val="26"/>
          <w:szCs w:val="26"/>
        </w:rPr>
        <w:t xml:space="preserve"> на указанные цели.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Финансовое обеспечение выполнения муниципального задания муниципальным бюджетным и автономным учреждением осуществляется путем предоставления субсидии.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3.6.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задания, за исключением случаев, когда уменьшение объема субсидии связано с уменьшением расходов на общехозяйственные нужды, в том числе расходов на коммунальные услуги, на основании анализа расходов, проведенного за 9 месяцев текущего финансового года.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 xml:space="preserve">3.7. Субсидия перечисляется в установленном порядке на лицевые счета муниципальных бюджетных и автономных учреждений, открытых в </w:t>
      </w:r>
      <w:r w:rsidR="00BB79EF" w:rsidRPr="00DA112A">
        <w:rPr>
          <w:rFonts w:ascii="Times New Roman" w:hAnsi="Times New Roman" w:cs="Times New Roman"/>
          <w:sz w:val="26"/>
          <w:szCs w:val="26"/>
        </w:rPr>
        <w:t>Управлении</w:t>
      </w:r>
      <w:r w:rsidR="00A24A50" w:rsidRPr="00DA112A">
        <w:rPr>
          <w:rFonts w:ascii="Times New Roman" w:hAnsi="Times New Roman" w:cs="Times New Roman"/>
          <w:sz w:val="26"/>
          <w:szCs w:val="26"/>
        </w:rPr>
        <w:t xml:space="preserve"> Федерального казначейства по Приморскому краю </w:t>
      </w:r>
      <w:r w:rsidRPr="00DA112A">
        <w:rPr>
          <w:rFonts w:ascii="Times New Roman" w:hAnsi="Times New Roman" w:cs="Times New Roman"/>
          <w:sz w:val="26"/>
          <w:szCs w:val="26"/>
        </w:rPr>
        <w:t>или на счет, открытый в кредитной организации муниципальному автономному учреждению в случаях, установленных действующим законодательством.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>3.8. Предоставление муниципальному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</w:t>
      </w:r>
      <w:r w:rsidR="004477D2">
        <w:rPr>
          <w:rFonts w:ascii="Times New Roman" w:hAnsi="Times New Roman" w:cs="Times New Roman"/>
          <w:sz w:val="26"/>
          <w:szCs w:val="26"/>
        </w:rPr>
        <w:t xml:space="preserve"> (Приложение 3)</w:t>
      </w:r>
      <w:r w:rsidRPr="00DA112A">
        <w:rPr>
          <w:rFonts w:ascii="Times New Roman" w:hAnsi="Times New Roman" w:cs="Times New Roman"/>
          <w:sz w:val="26"/>
          <w:szCs w:val="26"/>
        </w:rPr>
        <w:t>, заключаемого органом, осуществляющим функции и полномочия учредителя в отношении муниципальных бюджетных и автономных учреждений, с муниципальным бюджетным и автономным учреждением (далее -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 xml:space="preserve">3.9. Перечисление субсидии осуществляется в соответствии с графиком, </w:t>
      </w:r>
      <w:r w:rsidRPr="00DA112A">
        <w:rPr>
          <w:rFonts w:ascii="Times New Roman" w:hAnsi="Times New Roman" w:cs="Times New Roman"/>
          <w:sz w:val="26"/>
          <w:szCs w:val="26"/>
        </w:rPr>
        <w:lastRenderedPageBreak/>
        <w:t>содержащимся в Соглашении.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 xml:space="preserve">3.10. Муниципальные бюджетные и автономные учреждения, муниципальные казенные учреждения представляют соответственно органам, осуществляющим функции и полномочия учредителей в отношении муниципальных бюджетных и автономных учреждений, главным распорядителям средств бюджета </w:t>
      </w:r>
      <w:r w:rsidR="00BB79EF" w:rsidRPr="00DA112A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DA112A">
        <w:rPr>
          <w:rFonts w:ascii="Times New Roman" w:hAnsi="Times New Roman" w:cs="Times New Roman"/>
          <w:sz w:val="26"/>
          <w:szCs w:val="26"/>
        </w:rPr>
        <w:t xml:space="preserve">, в ведении которых находятся муниципальные казенные учреждения, отчет о выполнении муниципального задания по </w:t>
      </w:r>
      <w:hyperlink w:anchor="P570" w:history="1">
        <w:r w:rsidRPr="00DA112A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DA112A">
        <w:rPr>
          <w:rFonts w:ascii="Times New Roman" w:hAnsi="Times New Roman" w:cs="Times New Roman"/>
          <w:sz w:val="26"/>
          <w:szCs w:val="26"/>
        </w:rPr>
        <w:t xml:space="preserve"> согласно приложению N 2 к настоящему Порядку в соответствии с требованиями, установленными в муниципальном задании.</w:t>
      </w:r>
    </w:p>
    <w:p w:rsidR="001756B6" w:rsidRPr="00DA112A" w:rsidRDefault="001756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12A">
        <w:rPr>
          <w:rFonts w:ascii="Times New Roman" w:hAnsi="Times New Roman" w:cs="Times New Roman"/>
          <w:sz w:val="26"/>
          <w:szCs w:val="26"/>
        </w:rPr>
        <w:t xml:space="preserve">3.11. Контроль за выполнением муниципального задания муниципальными бюджетными и автономными учреждениями, муниципальными казенными учреждениями осуществляют соответственно органы, осуществляющие функции и полномочия учредителя в отношении муниципальных бюджетных и автономных учреждений, и главные распорядители средств бюджета </w:t>
      </w:r>
      <w:r w:rsidR="00BB79EF" w:rsidRPr="00DA112A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DA112A">
        <w:rPr>
          <w:rFonts w:ascii="Times New Roman" w:hAnsi="Times New Roman" w:cs="Times New Roman"/>
          <w:sz w:val="26"/>
          <w:szCs w:val="26"/>
        </w:rPr>
        <w:t>, в ведении которых находятся муниципальные казенные учреждения, а также иные органы в соответствии с действующим законодательством.</w:t>
      </w:r>
    </w:p>
    <w:p w:rsidR="001756B6" w:rsidRPr="00DA112A" w:rsidRDefault="001756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rPr>
          <w:rFonts w:ascii="Times New Roman" w:hAnsi="Times New Roman" w:cs="Times New Roman"/>
        </w:rPr>
        <w:sectPr w:rsidR="001756B6" w:rsidRPr="001756B6" w:rsidSect="001E0F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1773" w:rsidRPr="001756B6" w:rsidRDefault="00051773" w:rsidP="00051773">
      <w:pPr>
        <w:pStyle w:val="ConsPlusNormal"/>
        <w:jc w:val="right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lastRenderedPageBreak/>
        <w:t>Приложение N 1</w:t>
      </w:r>
    </w:p>
    <w:p w:rsidR="001756B6" w:rsidRDefault="00051773" w:rsidP="00051773">
      <w:pPr>
        <w:pStyle w:val="ConsPlusNormal"/>
        <w:ind w:left="10206"/>
        <w:jc w:val="right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формирования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задания на оказание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муниципальных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услуг (выполнение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работ) в отношении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муниципальных учреждений</w:t>
      </w:r>
      <w:r>
        <w:rPr>
          <w:rFonts w:ascii="Times New Roman" w:hAnsi="Times New Roman" w:cs="Times New Roman"/>
        </w:rPr>
        <w:t xml:space="preserve"> Михайловского муниципального района</w:t>
      </w:r>
      <w:r w:rsidRPr="001756B6">
        <w:rPr>
          <w:rFonts w:ascii="Times New Roman" w:hAnsi="Times New Roman" w:cs="Times New Roman"/>
        </w:rPr>
        <w:t xml:space="preserve"> и финансового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обеспечения выполнения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муниципального задания</w:t>
      </w:r>
    </w:p>
    <w:p w:rsidR="00D763C4" w:rsidRPr="007060CC" w:rsidRDefault="00D763C4" w:rsidP="00D763C4">
      <w:pPr>
        <w:pStyle w:val="4"/>
        <w:shd w:val="clear" w:color="auto" w:fill="auto"/>
        <w:spacing w:before="0" w:after="280" w:line="260" w:lineRule="exact"/>
        <w:ind w:left="9214"/>
        <w:rPr>
          <w:sz w:val="20"/>
          <w:szCs w:val="20"/>
        </w:rPr>
      </w:pPr>
      <w:r w:rsidRPr="007060CC">
        <w:rPr>
          <w:sz w:val="20"/>
          <w:szCs w:val="20"/>
        </w:rPr>
        <w:t>УТВЕРЖДАЮ</w:t>
      </w:r>
    </w:p>
    <w:p w:rsidR="00D763C4" w:rsidRPr="007060CC" w:rsidRDefault="00D763C4" w:rsidP="00D763C4">
      <w:pPr>
        <w:pStyle w:val="4"/>
        <w:shd w:val="clear" w:color="auto" w:fill="auto"/>
        <w:spacing w:before="0" w:after="0" w:line="260" w:lineRule="exact"/>
        <w:ind w:left="9214"/>
        <w:jc w:val="both"/>
        <w:rPr>
          <w:sz w:val="20"/>
          <w:szCs w:val="20"/>
        </w:rPr>
      </w:pPr>
      <w:r w:rsidRPr="007060CC">
        <w:rPr>
          <w:sz w:val="20"/>
          <w:szCs w:val="20"/>
        </w:rPr>
        <w:t>Руководитель (уполномоченное лицо)</w:t>
      </w:r>
    </w:p>
    <w:p w:rsidR="00D763C4" w:rsidRPr="007060CC" w:rsidRDefault="00D763C4" w:rsidP="00D763C4">
      <w:pPr>
        <w:pStyle w:val="4"/>
        <w:shd w:val="clear" w:color="auto" w:fill="auto"/>
        <w:spacing w:before="0" w:after="0" w:line="260" w:lineRule="exact"/>
        <w:ind w:left="9214"/>
        <w:jc w:val="both"/>
        <w:rPr>
          <w:sz w:val="20"/>
          <w:szCs w:val="20"/>
          <w:u w:val="single"/>
        </w:rPr>
      </w:pPr>
      <w:r w:rsidRPr="007060CC">
        <w:rPr>
          <w:sz w:val="20"/>
          <w:szCs w:val="20"/>
          <w:u w:val="single"/>
        </w:rPr>
        <w:t>_____________________________________</w:t>
      </w:r>
    </w:p>
    <w:p w:rsidR="00D763C4" w:rsidRPr="007060CC" w:rsidRDefault="00D763C4" w:rsidP="00D763C4">
      <w:pPr>
        <w:pStyle w:val="4"/>
        <w:shd w:val="clear" w:color="auto" w:fill="auto"/>
        <w:spacing w:before="0" w:after="0" w:line="295" w:lineRule="exact"/>
        <w:ind w:left="9214" w:right="20"/>
        <w:rPr>
          <w:sz w:val="20"/>
          <w:szCs w:val="20"/>
        </w:rPr>
      </w:pPr>
      <w:r w:rsidRPr="007060CC">
        <w:rPr>
          <w:sz w:val="20"/>
          <w:szCs w:val="20"/>
        </w:rPr>
        <w:t>(наименование главного распорядителя, учредителя)</w:t>
      </w:r>
    </w:p>
    <w:p w:rsidR="00D763C4" w:rsidRPr="007060CC" w:rsidRDefault="00D763C4" w:rsidP="00D763C4">
      <w:pPr>
        <w:pStyle w:val="4"/>
        <w:shd w:val="clear" w:color="auto" w:fill="auto"/>
        <w:spacing w:before="0" w:after="0" w:line="295" w:lineRule="exact"/>
        <w:ind w:left="9214" w:right="20"/>
        <w:rPr>
          <w:sz w:val="20"/>
          <w:szCs w:val="20"/>
        </w:rPr>
      </w:pPr>
      <w:r w:rsidRPr="007060CC">
        <w:rPr>
          <w:sz w:val="20"/>
          <w:szCs w:val="20"/>
        </w:rPr>
        <w:t>___________________________________________________</w:t>
      </w:r>
    </w:p>
    <w:p w:rsidR="00D763C4" w:rsidRPr="007060CC" w:rsidRDefault="00D763C4" w:rsidP="00D763C4">
      <w:pPr>
        <w:pStyle w:val="4"/>
        <w:shd w:val="clear" w:color="auto" w:fill="auto"/>
        <w:spacing w:before="0" w:after="0" w:line="295" w:lineRule="exact"/>
        <w:ind w:left="9214" w:right="20"/>
        <w:rPr>
          <w:sz w:val="20"/>
          <w:szCs w:val="20"/>
        </w:rPr>
      </w:pPr>
      <w:r w:rsidRPr="007060CC">
        <w:rPr>
          <w:sz w:val="20"/>
          <w:szCs w:val="20"/>
        </w:rPr>
        <w:t>(должность)</w:t>
      </w:r>
    </w:p>
    <w:p w:rsidR="00D763C4" w:rsidRPr="007060CC" w:rsidRDefault="00D763C4" w:rsidP="00D763C4">
      <w:pPr>
        <w:pStyle w:val="4"/>
        <w:shd w:val="clear" w:color="auto" w:fill="auto"/>
        <w:spacing w:before="0" w:after="0" w:line="295" w:lineRule="exact"/>
        <w:ind w:left="9214" w:right="20"/>
        <w:rPr>
          <w:sz w:val="20"/>
          <w:szCs w:val="20"/>
        </w:rPr>
      </w:pPr>
    </w:p>
    <w:p w:rsidR="00D763C4" w:rsidRPr="007060CC" w:rsidRDefault="00D763C4" w:rsidP="00D763C4">
      <w:pPr>
        <w:pStyle w:val="4"/>
        <w:shd w:val="clear" w:color="auto" w:fill="auto"/>
        <w:spacing w:before="0" w:after="0" w:line="295" w:lineRule="exact"/>
        <w:ind w:left="9214" w:right="20"/>
        <w:jc w:val="left"/>
        <w:rPr>
          <w:sz w:val="20"/>
          <w:szCs w:val="20"/>
        </w:rPr>
      </w:pPr>
      <w:r w:rsidRPr="007060CC">
        <w:rPr>
          <w:sz w:val="20"/>
          <w:szCs w:val="20"/>
        </w:rPr>
        <w:t>________________                             ___________________</w:t>
      </w:r>
    </w:p>
    <w:p w:rsidR="00D763C4" w:rsidRPr="007060CC" w:rsidRDefault="00D763C4" w:rsidP="00D763C4">
      <w:pPr>
        <w:pStyle w:val="4"/>
        <w:shd w:val="clear" w:color="auto" w:fill="auto"/>
        <w:spacing w:before="0" w:after="0" w:line="295" w:lineRule="exact"/>
        <w:ind w:left="9214" w:right="20"/>
        <w:jc w:val="left"/>
        <w:rPr>
          <w:sz w:val="20"/>
          <w:szCs w:val="20"/>
        </w:rPr>
      </w:pPr>
      <w:r w:rsidRPr="007060CC">
        <w:rPr>
          <w:sz w:val="20"/>
          <w:szCs w:val="20"/>
        </w:rPr>
        <w:t xml:space="preserve">   (подпись)                                         (расшифровка подписи)</w:t>
      </w:r>
    </w:p>
    <w:p w:rsidR="00D763C4" w:rsidRPr="007060CC" w:rsidRDefault="00D763C4" w:rsidP="00D763C4">
      <w:pPr>
        <w:pStyle w:val="4"/>
        <w:shd w:val="clear" w:color="auto" w:fill="auto"/>
        <w:spacing w:before="0" w:after="0" w:line="295" w:lineRule="exact"/>
        <w:ind w:left="9214" w:right="20"/>
        <w:rPr>
          <w:sz w:val="20"/>
          <w:szCs w:val="20"/>
        </w:rPr>
      </w:pPr>
    </w:p>
    <w:p w:rsidR="00204F06" w:rsidRPr="00204F06" w:rsidRDefault="00D763C4" w:rsidP="00204F06">
      <w:pPr>
        <w:pStyle w:val="ConsPlusNonformat"/>
        <w:jc w:val="center"/>
        <w:rPr>
          <w:rFonts w:eastAsiaTheme="minorHAnsi"/>
          <w:lang w:eastAsia="en-US"/>
        </w:rPr>
      </w:pPr>
      <w:r w:rsidRPr="007060CC">
        <w:rPr>
          <w:rFonts w:ascii="Times New Roman" w:hAnsi="Times New Roman" w:cs="Times New Roman"/>
          <w:sz w:val="26"/>
          <w:szCs w:val="26"/>
        </w:rPr>
        <w:t>Муниципальное задание</w:t>
      </w:r>
      <w:r w:rsidR="00204F06">
        <w:rPr>
          <w:rFonts w:ascii="Times New Roman" w:hAnsi="Times New Roman" w:cs="Times New Roman"/>
          <w:sz w:val="26"/>
          <w:szCs w:val="26"/>
        </w:rPr>
        <w:t xml:space="preserve"> №</w:t>
      </w:r>
      <w:hyperlink r:id="rId12" w:history="1">
        <w:r w:rsidR="00204F06" w:rsidRPr="00204F06">
          <w:rPr>
            <w:rFonts w:eastAsiaTheme="minorHAnsi"/>
            <w:color w:val="0000FF"/>
            <w:lang w:eastAsia="en-US"/>
          </w:rPr>
          <w:t>&lt;1&gt;</w:t>
        </w:r>
      </w:hyperlink>
    </w:p>
    <w:p w:rsidR="00D763C4" w:rsidRDefault="00D763C4" w:rsidP="00D763C4">
      <w:pPr>
        <w:pStyle w:val="ConsPlusNormal"/>
        <w:spacing w:before="18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60CC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060CC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060CC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060CC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D763C4" w:rsidRDefault="00D763C4" w:rsidP="00D763C4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</w:t>
      </w:r>
    </w:p>
    <w:p w:rsidR="00D763C4" w:rsidRDefault="00D763C4" w:rsidP="00D763C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муниципального учреждения)</w:t>
      </w:r>
    </w:p>
    <w:p w:rsidR="00D763C4" w:rsidRDefault="00D763C4" w:rsidP="00D763C4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Виды деятельности муниципального учреждения ________________________________________________________________</w:t>
      </w:r>
    </w:p>
    <w:p w:rsidR="00D763C4" w:rsidRDefault="00D763C4" w:rsidP="00D763C4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</w:t>
      </w:r>
    </w:p>
    <w:p w:rsidR="00D763C4" w:rsidRDefault="00D763C4" w:rsidP="00D763C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793386">
        <w:rPr>
          <w:rFonts w:ascii="Times New Roman" w:hAnsi="Times New Roman" w:cs="Times New Roman"/>
          <w:sz w:val="26"/>
          <w:szCs w:val="26"/>
        </w:rPr>
        <w:t>указывается вид муниципального учреждения из базового (отраслевого) перечня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051773" w:rsidRPr="001756B6" w:rsidRDefault="00051773" w:rsidP="00051773">
      <w:pPr>
        <w:pStyle w:val="ConsPlusNormal"/>
        <w:jc w:val="center"/>
        <w:rPr>
          <w:rFonts w:ascii="Times New Roman" w:hAnsi="Times New Roman" w:cs="Times New Roman"/>
        </w:rPr>
      </w:pPr>
    </w:p>
    <w:p w:rsidR="00051773" w:rsidRDefault="00051773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1756B6" w:rsidRPr="001756B6" w:rsidRDefault="001756B6">
      <w:pPr>
        <w:pStyle w:val="ConsPlusNormal"/>
        <w:jc w:val="center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lastRenderedPageBreak/>
        <w:t xml:space="preserve">Часть 1. СВЕДЕНИЯ ОБ ОКАЗЫВАЕМЫХ МУНИЦИПАЛЬНЫХ УСЛУГАХ </w:t>
      </w:r>
      <w:hyperlink w:anchor="P547" w:history="1">
        <w:r w:rsidRPr="001756B6">
          <w:rPr>
            <w:rFonts w:ascii="Times New Roman" w:hAnsi="Times New Roman" w:cs="Times New Roman"/>
            <w:color w:val="0000FF"/>
          </w:rPr>
          <w:t>&lt;2&gt;</w:t>
        </w:r>
      </w:hyperlink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jc w:val="center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Раздел _______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1680"/>
        <w:gridCol w:w="907"/>
      </w:tblGrid>
      <w:tr w:rsidR="001756B6" w:rsidRPr="001756B6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1. Наименование муниципальной услуги ____________________</w:t>
            </w:r>
          </w:p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_____________________________________________________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6B6" w:rsidRPr="001756B6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2. Категории потребителей муниципальной услуги ___________</w:t>
            </w:r>
          </w:p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_____________________________________________________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</w:tr>
    </w:tbl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3.1. Показатели, характеризующие качество муниципальной услуги: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559"/>
        <w:gridCol w:w="1559"/>
        <w:gridCol w:w="1559"/>
        <w:gridCol w:w="1560"/>
        <w:gridCol w:w="1559"/>
        <w:gridCol w:w="950"/>
        <w:gridCol w:w="907"/>
        <w:gridCol w:w="553"/>
        <w:gridCol w:w="1474"/>
        <w:gridCol w:w="1219"/>
        <w:gridCol w:w="1247"/>
      </w:tblGrid>
      <w:tr w:rsidR="001756B6" w:rsidRPr="001756B6" w:rsidTr="00BB79EF">
        <w:tc>
          <w:tcPr>
            <w:tcW w:w="1055" w:type="dxa"/>
            <w:vMerge w:val="restart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677" w:type="dxa"/>
            <w:gridSpan w:val="3"/>
            <w:vMerge w:val="restart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3119" w:type="dxa"/>
            <w:gridSpan w:val="2"/>
            <w:vMerge w:val="restart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940" w:type="dxa"/>
            <w:gridSpan w:val="3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1756B6" w:rsidRPr="001756B6" w:rsidTr="00BB79EF">
        <w:tc>
          <w:tcPr>
            <w:tcW w:w="1055" w:type="dxa"/>
            <w:vMerge/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3"/>
            <w:vMerge/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 w:val="restart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60" w:type="dxa"/>
            <w:gridSpan w:val="2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3" w:history="1">
              <w:r w:rsidRPr="001756B6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474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1219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1247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</w:tr>
      <w:tr w:rsidR="001756B6" w:rsidRPr="001756B6" w:rsidTr="00BB79EF">
        <w:tc>
          <w:tcPr>
            <w:tcW w:w="1055" w:type="dxa"/>
            <w:vMerge/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</w:t>
            </w:r>
          </w:p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59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</w:t>
            </w:r>
          </w:p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59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</w:t>
            </w:r>
          </w:p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6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</w:t>
            </w:r>
          </w:p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59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</w:t>
            </w:r>
          </w:p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50" w:type="dxa"/>
            <w:vMerge/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3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74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6B6" w:rsidRPr="001756B6" w:rsidTr="00BB79EF">
        <w:tc>
          <w:tcPr>
            <w:tcW w:w="1055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3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4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9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7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12</w:t>
            </w:r>
          </w:p>
        </w:tc>
      </w:tr>
      <w:tr w:rsidR="001756B6" w:rsidRPr="001756B6" w:rsidTr="00BB79EF">
        <w:tc>
          <w:tcPr>
            <w:tcW w:w="1055" w:type="dxa"/>
            <w:vMerge w:val="restart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6B6" w:rsidRPr="001756B6" w:rsidTr="00BB79EF">
        <w:tc>
          <w:tcPr>
            <w:tcW w:w="1055" w:type="dxa"/>
            <w:vMerge/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6B6" w:rsidRPr="001756B6" w:rsidTr="00BB79EF">
        <w:tc>
          <w:tcPr>
            <w:tcW w:w="1055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    Допустимые (возможные) отклонения от установленных показателей качества</w:t>
      </w:r>
      <w:r w:rsidR="00D763C4"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муниципальной  услуги,  в  пределах которых муниципальное задание считается</w:t>
      </w:r>
    </w:p>
    <w:p w:rsidR="001756B6" w:rsidRPr="001756B6" w:rsidRDefault="001756B6" w:rsidP="00BB79EF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выполненным (процентов) </w:t>
      </w:r>
      <w:r w:rsidR="00BB79EF">
        <w:rPr>
          <w:rFonts w:ascii="Times New Roman" w:hAnsi="Times New Roman" w:cs="Times New Roman"/>
        </w:rPr>
        <w:t>____</w:t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276"/>
        <w:gridCol w:w="1276"/>
        <w:gridCol w:w="1276"/>
        <w:gridCol w:w="1276"/>
        <w:gridCol w:w="1134"/>
        <w:gridCol w:w="850"/>
        <w:gridCol w:w="851"/>
        <w:gridCol w:w="425"/>
        <w:gridCol w:w="1134"/>
        <w:gridCol w:w="850"/>
        <w:gridCol w:w="851"/>
        <w:gridCol w:w="992"/>
        <w:gridCol w:w="851"/>
        <w:gridCol w:w="850"/>
      </w:tblGrid>
      <w:tr w:rsidR="00D763C4" w:rsidRPr="00D763C4" w:rsidTr="00D763C4">
        <w:tc>
          <w:tcPr>
            <w:tcW w:w="913" w:type="dxa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26" w:type="dxa"/>
            <w:gridSpan w:val="3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D763C4" w:rsidRPr="00D763C4" w:rsidTr="00D763C4">
        <w:tc>
          <w:tcPr>
            <w:tcW w:w="913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gridSpan w:val="2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D763C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20__ год (2-й год планового периода)</w:t>
            </w:r>
          </w:p>
        </w:tc>
        <w:tc>
          <w:tcPr>
            <w:tcW w:w="992" w:type="dxa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851" w:type="dxa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20__ год (2-й год планового периода)</w:t>
            </w:r>
          </w:p>
        </w:tc>
      </w:tr>
      <w:tr w:rsidR="00D763C4" w:rsidRPr="00D763C4" w:rsidTr="00D763C4">
        <w:tc>
          <w:tcPr>
            <w:tcW w:w="913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3C4" w:rsidRPr="00D763C4" w:rsidTr="00D763C4">
        <w:tc>
          <w:tcPr>
            <w:tcW w:w="913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763C4" w:rsidRPr="00D763C4" w:rsidTr="00D763C4">
        <w:tc>
          <w:tcPr>
            <w:tcW w:w="913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3C4" w:rsidRPr="00D763C4" w:rsidTr="00D763C4">
        <w:tc>
          <w:tcPr>
            <w:tcW w:w="913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    Допустимые  (возможные)  отклонения от установленных показателей объема</w:t>
      </w:r>
      <w:r w:rsidR="00D763C4"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муниципальной  услуги,  в  пределах которых муниципальное задание считается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                        </w:t>
      </w:r>
    </w:p>
    <w:p w:rsidR="001756B6" w:rsidRPr="001756B6" w:rsidRDefault="001756B6" w:rsidP="00D763C4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выполненным (процентов) </w:t>
      </w:r>
      <w:r w:rsidR="00D763C4">
        <w:rPr>
          <w:rFonts w:ascii="Times New Roman" w:hAnsi="Times New Roman" w:cs="Times New Roman"/>
        </w:rPr>
        <w:t>_____</w:t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4. Нормативные правовые акты, устанавливающие размер платы (цену, тариф), либо порядок ее (его) установления: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2316"/>
        <w:gridCol w:w="1908"/>
        <w:gridCol w:w="1908"/>
        <w:gridCol w:w="1908"/>
      </w:tblGrid>
      <w:tr w:rsidR="001756B6" w:rsidRPr="001756B6">
        <w:tc>
          <w:tcPr>
            <w:tcW w:w="9540" w:type="dxa"/>
            <w:gridSpan w:val="5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1756B6" w:rsidRPr="001756B6">
        <w:tc>
          <w:tcPr>
            <w:tcW w:w="150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316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908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08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908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1756B6" w:rsidRPr="001756B6">
        <w:tc>
          <w:tcPr>
            <w:tcW w:w="150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6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8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8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5</w:t>
            </w:r>
          </w:p>
        </w:tc>
      </w:tr>
      <w:tr w:rsidR="001756B6" w:rsidRPr="001756B6">
        <w:tc>
          <w:tcPr>
            <w:tcW w:w="150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6B6" w:rsidRPr="001756B6">
        <w:tc>
          <w:tcPr>
            <w:tcW w:w="150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5. Порядок оказания муниципальной услуги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    5.1.   Нормативные   правовые   акты,   регулирующие  порядок  оказания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муниципальной услуги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___________________________________________________________________________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         (наименование, номер и дата нормативного правового акта)</w:t>
      </w:r>
    </w:p>
    <w:p w:rsidR="00D763C4" w:rsidRDefault="00D763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услуги: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0"/>
        <w:gridCol w:w="3180"/>
        <w:gridCol w:w="3180"/>
      </w:tblGrid>
      <w:tr w:rsidR="001756B6" w:rsidRPr="001756B6">
        <w:tc>
          <w:tcPr>
            <w:tcW w:w="318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18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 xml:space="preserve">Состав размещаемой </w:t>
            </w:r>
            <w:r w:rsidRPr="001756B6">
              <w:rPr>
                <w:rFonts w:ascii="Times New Roman" w:hAnsi="Times New Roman" w:cs="Times New Roman"/>
              </w:rPr>
              <w:lastRenderedPageBreak/>
              <w:t>информации</w:t>
            </w:r>
          </w:p>
        </w:tc>
        <w:tc>
          <w:tcPr>
            <w:tcW w:w="318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lastRenderedPageBreak/>
              <w:t xml:space="preserve">Частота обновления </w:t>
            </w:r>
            <w:r w:rsidRPr="001756B6">
              <w:rPr>
                <w:rFonts w:ascii="Times New Roman" w:hAnsi="Times New Roman" w:cs="Times New Roman"/>
              </w:rPr>
              <w:lastRenderedPageBreak/>
              <w:t>информации</w:t>
            </w:r>
          </w:p>
        </w:tc>
      </w:tr>
      <w:tr w:rsidR="001756B6" w:rsidRPr="001756B6">
        <w:tc>
          <w:tcPr>
            <w:tcW w:w="318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8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3</w:t>
            </w:r>
          </w:p>
        </w:tc>
      </w:tr>
      <w:tr w:rsidR="001756B6" w:rsidRPr="001756B6">
        <w:tc>
          <w:tcPr>
            <w:tcW w:w="318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6B6" w:rsidRPr="001756B6">
        <w:tc>
          <w:tcPr>
            <w:tcW w:w="318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D763C4" w:rsidRDefault="00D763C4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1756B6" w:rsidRPr="001756B6" w:rsidRDefault="001756B6">
      <w:pPr>
        <w:pStyle w:val="ConsPlusNormal"/>
        <w:jc w:val="center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lastRenderedPageBreak/>
        <w:t xml:space="preserve">Часть 2. СВЕДЕНИЯ О ВЫПОЛНЯЕМЫХ РАБОТАХ </w:t>
      </w:r>
      <w:hyperlink w:anchor="P548" w:history="1">
        <w:r w:rsidRPr="001756B6">
          <w:rPr>
            <w:rFonts w:ascii="Times New Roman" w:hAnsi="Times New Roman" w:cs="Times New Roman"/>
            <w:color w:val="0000FF"/>
          </w:rPr>
          <w:t>&lt;3&gt;</w:t>
        </w:r>
      </w:hyperlink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jc w:val="center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Раздел ______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1680"/>
        <w:gridCol w:w="907"/>
      </w:tblGrid>
      <w:tr w:rsidR="001756B6" w:rsidRPr="001756B6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1. Наименование работы ________________________________</w:t>
            </w:r>
          </w:p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_____________________________________________________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6B6" w:rsidRPr="001756B6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2. Категории потребителей работы _______________________</w:t>
            </w:r>
          </w:p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____________________________________________________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</w:tr>
    </w:tbl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3. Показатели, характеризующие объем и (или) качество работы:</w:t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363"/>
      <w:bookmarkEnd w:id="3"/>
      <w:r w:rsidRPr="001756B6">
        <w:rPr>
          <w:rFonts w:ascii="Times New Roman" w:hAnsi="Times New Roman" w:cs="Times New Roman"/>
        </w:rPr>
        <w:t>3.1. Показатели, характеризующие качество работы: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418"/>
        <w:gridCol w:w="1417"/>
        <w:gridCol w:w="1560"/>
        <w:gridCol w:w="1559"/>
        <w:gridCol w:w="1701"/>
        <w:gridCol w:w="950"/>
        <w:gridCol w:w="907"/>
        <w:gridCol w:w="658"/>
        <w:gridCol w:w="1474"/>
        <w:gridCol w:w="1219"/>
        <w:gridCol w:w="1247"/>
      </w:tblGrid>
      <w:tr w:rsidR="001756B6" w:rsidRPr="00D763C4" w:rsidTr="00D763C4">
        <w:tc>
          <w:tcPr>
            <w:tcW w:w="1196" w:type="dxa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395" w:type="dxa"/>
            <w:gridSpan w:val="3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260" w:type="dxa"/>
            <w:gridSpan w:val="2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515" w:type="dxa"/>
            <w:gridSpan w:val="3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3940" w:type="dxa"/>
            <w:gridSpan w:val="3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</w:tr>
      <w:tr w:rsidR="001756B6" w:rsidRPr="00D763C4" w:rsidTr="00D763C4">
        <w:tc>
          <w:tcPr>
            <w:tcW w:w="1196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65" w:type="dxa"/>
            <w:gridSpan w:val="2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5" w:history="1">
              <w:r w:rsidRPr="00D763C4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474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1219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1247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1756B6" w:rsidRPr="00D763C4" w:rsidTr="00D763C4">
        <w:tc>
          <w:tcPr>
            <w:tcW w:w="1196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17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560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559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1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50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58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74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6B6" w:rsidRPr="00D763C4" w:rsidTr="00D763C4">
        <w:tc>
          <w:tcPr>
            <w:tcW w:w="119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50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58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74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19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47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3C4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1756B6" w:rsidRPr="00D763C4" w:rsidTr="00D763C4">
        <w:tc>
          <w:tcPr>
            <w:tcW w:w="1196" w:type="dxa"/>
            <w:vMerge w:val="restart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6B6" w:rsidRPr="00D763C4" w:rsidTr="00D763C4">
        <w:tc>
          <w:tcPr>
            <w:tcW w:w="1196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56B6" w:rsidRPr="00D763C4" w:rsidTr="00D763C4">
        <w:tc>
          <w:tcPr>
            <w:tcW w:w="119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    Допустимые (возможные) отклонения от установленных показателей качества</w:t>
      </w:r>
      <w:r w:rsidR="00D763C4"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работы,  в  пределах которых муниципальное  задание  считается  выполненным</w:t>
      </w:r>
    </w:p>
    <w:p w:rsidR="001756B6" w:rsidRPr="001756B6" w:rsidRDefault="001756B6" w:rsidP="00D763C4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            (процентов) </w:t>
      </w:r>
      <w:r w:rsidR="00D763C4">
        <w:rPr>
          <w:rFonts w:ascii="Times New Roman" w:hAnsi="Times New Roman" w:cs="Times New Roman"/>
        </w:rPr>
        <w:t>_____</w:t>
      </w:r>
    </w:p>
    <w:p w:rsidR="00D763C4" w:rsidRDefault="00D763C4">
      <w:pPr>
        <w:rPr>
          <w:rFonts w:ascii="Times New Roman" w:eastAsia="Times New Roman" w:hAnsi="Times New Roman" w:cs="Times New Roman"/>
          <w:szCs w:val="20"/>
          <w:lang w:eastAsia="ru-RU"/>
        </w:rPr>
      </w:pPr>
      <w:bookmarkStart w:id="4" w:name="P438"/>
      <w:bookmarkEnd w:id="4"/>
      <w:r>
        <w:rPr>
          <w:rFonts w:ascii="Times New Roman" w:hAnsi="Times New Roman" w:cs="Times New Roman"/>
        </w:rPr>
        <w:br w:type="page"/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lastRenderedPageBreak/>
        <w:t>3.2. Показатели, характеризующие объем работы: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275"/>
        <w:gridCol w:w="1276"/>
        <w:gridCol w:w="1276"/>
        <w:gridCol w:w="1276"/>
        <w:gridCol w:w="1275"/>
        <w:gridCol w:w="925"/>
        <w:gridCol w:w="936"/>
        <w:gridCol w:w="562"/>
        <w:gridCol w:w="1105"/>
        <w:gridCol w:w="1417"/>
        <w:gridCol w:w="1247"/>
        <w:gridCol w:w="1296"/>
      </w:tblGrid>
      <w:tr w:rsidR="001756B6" w:rsidRPr="00D763C4" w:rsidTr="00D763C4">
        <w:tc>
          <w:tcPr>
            <w:tcW w:w="1055" w:type="dxa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28" w:type="dxa"/>
            <w:gridSpan w:val="4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3960" w:type="dxa"/>
            <w:gridSpan w:val="3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работы</w:t>
            </w:r>
          </w:p>
        </w:tc>
      </w:tr>
      <w:tr w:rsidR="001756B6" w:rsidRPr="00D763C4" w:rsidTr="00D763C4">
        <w:tc>
          <w:tcPr>
            <w:tcW w:w="1055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98" w:type="dxa"/>
            <w:gridSpan w:val="2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6" w:history="1">
              <w:r w:rsidRPr="00D763C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05" w:type="dxa"/>
            <w:vMerge w:val="restart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1417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1247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129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20__ год (2-й год планового периода)</w:t>
            </w:r>
          </w:p>
        </w:tc>
      </w:tr>
      <w:tr w:rsidR="001756B6" w:rsidRPr="00D763C4" w:rsidTr="00D763C4">
        <w:tc>
          <w:tcPr>
            <w:tcW w:w="1055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25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2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05" w:type="dxa"/>
            <w:vMerge/>
          </w:tcPr>
          <w:p w:rsidR="001756B6" w:rsidRPr="00D763C4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D763C4" w:rsidTr="00D763C4">
        <w:tc>
          <w:tcPr>
            <w:tcW w:w="1055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5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3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05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47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96" w:type="dxa"/>
          </w:tcPr>
          <w:p w:rsidR="001756B6" w:rsidRPr="00D763C4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3C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1756B6" w:rsidRPr="00D763C4" w:rsidTr="00D763C4">
        <w:tc>
          <w:tcPr>
            <w:tcW w:w="1055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D763C4" w:rsidTr="00D763C4">
        <w:tc>
          <w:tcPr>
            <w:tcW w:w="1055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1756B6" w:rsidRPr="00D763C4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    Допустимые (возможные) отклонения от установленных  показателей  объема</w:t>
      </w:r>
      <w:r w:rsidR="00D763C4"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работы,  в  пределах которых муниципальное  задание  считается  выполненным</w:t>
      </w:r>
    </w:p>
    <w:p w:rsidR="001756B6" w:rsidRPr="001756B6" w:rsidRDefault="001756B6" w:rsidP="00D763C4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            (процентов) </w:t>
      </w:r>
      <w:r w:rsidR="00D763C4">
        <w:rPr>
          <w:rFonts w:ascii="Times New Roman" w:hAnsi="Times New Roman" w:cs="Times New Roman"/>
        </w:rPr>
        <w:t>______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D763C4" w:rsidRDefault="00D763C4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1756B6" w:rsidRPr="001756B6" w:rsidRDefault="001756B6">
      <w:pPr>
        <w:pStyle w:val="ConsPlusNormal"/>
        <w:jc w:val="center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lastRenderedPageBreak/>
        <w:t xml:space="preserve">Часть 3. ПРОЧИЕ СВЕДЕНИЯ О МУНИЦИПАЛЬНОМ ЗАДАНИИ </w:t>
      </w:r>
      <w:hyperlink w:anchor="P549" w:history="1">
        <w:r w:rsidRPr="001756B6">
          <w:rPr>
            <w:rFonts w:ascii="Times New Roman" w:hAnsi="Times New Roman" w:cs="Times New Roman"/>
            <w:color w:val="0000FF"/>
          </w:rPr>
          <w:t>&lt;4&gt;</w:t>
        </w:r>
      </w:hyperlink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1. Основания для досрочного прекращения выполнения  муниципального  задания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___________________________________________________________________________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___________________________________________________________________________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2. Иная  информация,  необходимая  для выполнения (контроля за выполнением)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муниципального задания ____________________________________________________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___________________________________________________________________________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3. Порядок контроля за выполнением муниципального задания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1980"/>
        <w:gridCol w:w="6300"/>
      </w:tblGrid>
      <w:tr w:rsidR="001756B6" w:rsidRPr="001756B6">
        <w:tc>
          <w:tcPr>
            <w:tcW w:w="132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198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30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Органы местного самоуправления, органы местной администрации, осуществляющие контроль за выполнением муниципального задания</w:t>
            </w:r>
          </w:p>
        </w:tc>
      </w:tr>
      <w:tr w:rsidR="001756B6" w:rsidRPr="001756B6">
        <w:tc>
          <w:tcPr>
            <w:tcW w:w="132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0" w:type="dxa"/>
          </w:tcPr>
          <w:p w:rsidR="001756B6" w:rsidRPr="001756B6" w:rsidRDefault="00175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3</w:t>
            </w:r>
          </w:p>
        </w:tc>
      </w:tr>
      <w:tr w:rsidR="001756B6" w:rsidRPr="001756B6">
        <w:tc>
          <w:tcPr>
            <w:tcW w:w="132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6B6" w:rsidRPr="001756B6">
        <w:tc>
          <w:tcPr>
            <w:tcW w:w="132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4. Требования к отчетности о выполнении муниципального задания ____________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4.1.   Периодичность  представления  отчетов  о  выполнении  муниципального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задания ___________________________________________________________________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4.2. Сроки представления отчетов о выполнении муниципального задания ______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___________________________________________________________________________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4.3. Иные требования к отчетности о выполнении муниципального задания _____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___________________________________________________________________________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___________________________________________________________________________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5. Иные показатели, связанные с выполнением муниципального задания </w:t>
      </w:r>
      <w:hyperlink w:anchor="P550" w:history="1">
        <w:r w:rsidRPr="001756B6">
          <w:rPr>
            <w:rFonts w:ascii="Times New Roman" w:hAnsi="Times New Roman" w:cs="Times New Roman"/>
            <w:color w:val="0000FF"/>
          </w:rPr>
          <w:t>&lt;5&gt;</w:t>
        </w:r>
      </w:hyperlink>
      <w:r w:rsidRPr="001756B6">
        <w:rPr>
          <w:rFonts w:ascii="Times New Roman" w:hAnsi="Times New Roman" w:cs="Times New Roman"/>
        </w:rPr>
        <w:t xml:space="preserve"> ____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___________________________________________________________________________</w:t>
      </w:r>
    </w:p>
    <w:p w:rsidR="001756B6" w:rsidRPr="001756B6" w:rsidRDefault="001756B6">
      <w:pPr>
        <w:rPr>
          <w:rFonts w:ascii="Times New Roman" w:hAnsi="Times New Roman" w:cs="Times New Roman"/>
        </w:rPr>
        <w:sectPr w:rsidR="001756B6" w:rsidRPr="001756B6" w:rsidSect="001E0F8E">
          <w:pgSz w:w="16840" w:h="11907" w:orient="landscape" w:code="9"/>
          <w:pgMar w:top="1134" w:right="1134" w:bottom="851" w:left="1134" w:header="0" w:footer="0" w:gutter="0"/>
          <w:cols w:space="720"/>
        </w:sectPr>
      </w:pP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lastRenderedPageBreak/>
        <w:t>--------------------------------</w:t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546"/>
      <w:bookmarkEnd w:id="5"/>
      <w:r w:rsidRPr="001756B6">
        <w:rPr>
          <w:rFonts w:ascii="Times New Roman" w:hAnsi="Times New Roman" w:cs="Times New Roman"/>
        </w:rPr>
        <w:t>&lt;1&gt; - номер муниципального задания присваивается органом, осуществляющим функции и полномочия учредителя</w:t>
      </w:r>
      <w:r w:rsidR="00D763C4">
        <w:rPr>
          <w:rFonts w:ascii="Times New Roman" w:hAnsi="Times New Roman" w:cs="Times New Roman"/>
        </w:rPr>
        <w:t>,</w:t>
      </w:r>
      <w:r w:rsidRPr="001756B6">
        <w:rPr>
          <w:rFonts w:ascii="Times New Roman" w:hAnsi="Times New Roman" w:cs="Times New Roman"/>
        </w:rPr>
        <w:t xml:space="preserve"> главным распорядителем средств бюджета </w:t>
      </w:r>
      <w:r w:rsidR="00D763C4">
        <w:rPr>
          <w:rFonts w:ascii="Times New Roman" w:hAnsi="Times New Roman" w:cs="Times New Roman"/>
        </w:rPr>
        <w:t>Михайловского муниципального района</w:t>
      </w:r>
      <w:r w:rsidRPr="001756B6">
        <w:rPr>
          <w:rFonts w:ascii="Times New Roman" w:hAnsi="Times New Roman" w:cs="Times New Roman"/>
        </w:rPr>
        <w:t>.</w:t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547"/>
      <w:bookmarkEnd w:id="6"/>
      <w:r w:rsidRPr="001756B6">
        <w:rPr>
          <w:rFonts w:ascii="Times New Roman" w:hAnsi="Times New Roman" w:cs="Times New Roman"/>
        </w:rPr>
        <w:t>&lt;2&gt; -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548"/>
      <w:bookmarkEnd w:id="7"/>
      <w:r w:rsidRPr="001756B6">
        <w:rPr>
          <w:rFonts w:ascii="Times New Roman" w:hAnsi="Times New Roman" w:cs="Times New Roman"/>
        </w:rPr>
        <w:t>&lt;3&gt; -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549"/>
      <w:bookmarkEnd w:id="8"/>
      <w:r w:rsidRPr="001756B6">
        <w:rPr>
          <w:rFonts w:ascii="Times New Roman" w:hAnsi="Times New Roman" w:cs="Times New Roman"/>
        </w:rPr>
        <w:t>&lt;4&gt; - заполняется в целом по муниципальному заданию.</w:t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550"/>
      <w:bookmarkEnd w:id="9"/>
      <w:r w:rsidRPr="001756B6">
        <w:rPr>
          <w:rFonts w:ascii="Times New Roman" w:hAnsi="Times New Roman" w:cs="Times New Roman"/>
        </w:rPr>
        <w:t xml:space="preserve">&lt;5&gt; -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</w:t>
      </w:r>
      <w:r w:rsidR="00D763C4">
        <w:rPr>
          <w:rFonts w:ascii="Times New Roman" w:hAnsi="Times New Roman" w:cs="Times New Roman"/>
        </w:rPr>
        <w:t>Михайловского муниципального района</w:t>
      </w:r>
      <w:r w:rsidRPr="001756B6">
        <w:rPr>
          <w:rFonts w:ascii="Times New Roman" w:hAnsi="Times New Roman" w:cs="Times New Roman"/>
        </w:rPr>
        <w:t xml:space="preserve">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363" w:history="1">
        <w:r w:rsidRPr="001756B6">
          <w:rPr>
            <w:rFonts w:ascii="Times New Roman" w:hAnsi="Times New Roman" w:cs="Times New Roman"/>
            <w:color w:val="0000FF"/>
          </w:rPr>
          <w:t>подпунктах 3.1</w:t>
        </w:r>
      </w:hyperlink>
      <w:r w:rsidRPr="001756B6">
        <w:rPr>
          <w:rFonts w:ascii="Times New Roman" w:hAnsi="Times New Roman" w:cs="Times New Roman"/>
        </w:rPr>
        <w:t xml:space="preserve"> и </w:t>
      </w:r>
      <w:hyperlink w:anchor="P438" w:history="1">
        <w:r w:rsidRPr="001756B6">
          <w:rPr>
            <w:rFonts w:ascii="Times New Roman" w:hAnsi="Times New Roman" w:cs="Times New Roman"/>
            <w:color w:val="0000FF"/>
          </w:rPr>
          <w:t>3.2</w:t>
        </w:r>
      </w:hyperlink>
      <w:r w:rsidRPr="001756B6">
        <w:rPr>
          <w:rFonts w:ascii="Times New Roman" w:hAnsi="Times New Roman" w:cs="Times New Roman"/>
        </w:rPr>
        <w:t xml:space="preserve"> настоящего муниципального задания, не заполняются.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rPr>
          <w:rFonts w:ascii="Times New Roman" w:hAnsi="Times New Roman" w:cs="Times New Roman"/>
        </w:rPr>
        <w:sectPr w:rsidR="001756B6" w:rsidRPr="001756B6" w:rsidSect="001E0F8E">
          <w:pgSz w:w="11905" w:h="16838"/>
          <w:pgMar w:top="1134" w:right="850" w:bottom="1134" w:left="1701" w:header="0" w:footer="0" w:gutter="0"/>
          <w:cols w:space="720"/>
        </w:sectPr>
      </w:pP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204F06" w:rsidRPr="001756B6" w:rsidRDefault="00204F06" w:rsidP="00204F06">
      <w:pPr>
        <w:pStyle w:val="ConsPlusNormal"/>
        <w:jc w:val="right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Приложение N </w:t>
      </w:r>
      <w:r w:rsidR="002B487E">
        <w:rPr>
          <w:rFonts w:ascii="Times New Roman" w:hAnsi="Times New Roman" w:cs="Times New Roman"/>
        </w:rPr>
        <w:t>2</w:t>
      </w:r>
    </w:p>
    <w:p w:rsidR="00204F06" w:rsidRDefault="00204F06" w:rsidP="00204F06">
      <w:pPr>
        <w:pStyle w:val="ConsPlusNormal"/>
        <w:ind w:left="10206"/>
        <w:jc w:val="right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формирования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задания на оказание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муниципальных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услуг (выполнение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работ) в отношении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муниципальных учреждений</w:t>
      </w:r>
      <w:r>
        <w:rPr>
          <w:rFonts w:ascii="Times New Roman" w:hAnsi="Times New Roman" w:cs="Times New Roman"/>
        </w:rPr>
        <w:t xml:space="preserve"> Михайловского муниципального района</w:t>
      </w:r>
      <w:r w:rsidRPr="001756B6">
        <w:rPr>
          <w:rFonts w:ascii="Times New Roman" w:hAnsi="Times New Roman" w:cs="Times New Roman"/>
        </w:rPr>
        <w:t xml:space="preserve"> и финансового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обеспечения выполнения</w:t>
      </w:r>
      <w:r>
        <w:rPr>
          <w:rFonts w:ascii="Times New Roman" w:hAnsi="Times New Roman" w:cs="Times New Roman"/>
        </w:rPr>
        <w:t xml:space="preserve"> </w:t>
      </w:r>
      <w:r w:rsidRPr="001756B6">
        <w:rPr>
          <w:rFonts w:ascii="Times New Roman" w:hAnsi="Times New Roman" w:cs="Times New Roman"/>
        </w:rPr>
        <w:t>муниципального задания</w:t>
      </w:r>
    </w:p>
    <w:p w:rsidR="00204F06" w:rsidRPr="007060CC" w:rsidRDefault="00204F06" w:rsidP="00204F06">
      <w:pPr>
        <w:pStyle w:val="4"/>
        <w:shd w:val="clear" w:color="auto" w:fill="auto"/>
        <w:spacing w:before="0" w:after="280" w:line="260" w:lineRule="exact"/>
        <w:ind w:left="9214"/>
        <w:rPr>
          <w:sz w:val="20"/>
          <w:szCs w:val="20"/>
        </w:rPr>
      </w:pPr>
      <w:r w:rsidRPr="007060CC">
        <w:rPr>
          <w:sz w:val="20"/>
          <w:szCs w:val="20"/>
        </w:rPr>
        <w:t>УТВЕРЖДАЮ</w:t>
      </w:r>
    </w:p>
    <w:p w:rsidR="00204F06" w:rsidRPr="007060CC" w:rsidRDefault="00204F06" w:rsidP="00204F06">
      <w:pPr>
        <w:pStyle w:val="4"/>
        <w:shd w:val="clear" w:color="auto" w:fill="auto"/>
        <w:spacing w:before="0" w:after="0" w:line="260" w:lineRule="exact"/>
        <w:ind w:left="9214"/>
        <w:jc w:val="both"/>
        <w:rPr>
          <w:sz w:val="20"/>
          <w:szCs w:val="20"/>
        </w:rPr>
      </w:pPr>
      <w:r w:rsidRPr="007060CC">
        <w:rPr>
          <w:sz w:val="20"/>
          <w:szCs w:val="20"/>
        </w:rPr>
        <w:t>Руководитель (уполномоченное лицо)</w:t>
      </w:r>
    </w:p>
    <w:p w:rsidR="00204F06" w:rsidRPr="007060CC" w:rsidRDefault="00204F06" w:rsidP="00204F06">
      <w:pPr>
        <w:pStyle w:val="4"/>
        <w:shd w:val="clear" w:color="auto" w:fill="auto"/>
        <w:spacing w:before="0" w:after="0" w:line="260" w:lineRule="exact"/>
        <w:ind w:left="9214"/>
        <w:jc w:val="both"/>
        <w:rPr>
          <w:sz w:val="20"/>
          <w:szCs w:val="20"/>
          <w:u w:val="single"/>
        </w:rPr>
      </w:pPr>
      <w:r w:rsidRPr="007060CC">
        <w:rPr>
          <w:sz w:val="20"/>
          <w:szCs w:val="20"/>
          <w:u w:val="single"/>
        </w:rPr>
        <w:t>_____________________________________</w:t>
      </w:r>
    </w:p>
    <w:p w:rsidR="00204F06" w:rsidRPr="007060CC" w:rsidRDefault="00204F06" w:rsidP="00204F06">
      <w:pPr>
        <w:pStyle w:val="4"/>
        <w:shd w:val="clear" w:color="auto" w:fill="auto"/>
        <w:spacing w:before="0" w:after="0" w:line="295" w:lineRule="exact"/>
        <w:ind w:left="9214" w:right="20"/>
        <w:rPr>
          <w:sz w:val="20"/>
          <w:szCs w:val="20"/>
        </w:rPr>
      </w:pPr>
      <w:r w:rsidRPr="007060CC">
        <w:rPr>
          <w:sz w:val="20"/>
          <w:szCs w:val="20"/>
        </w:rPr>
        <w:t>(наименование главного распорядителя, учредителя)</w:t>
      </w:r>
    </w:p>
    <w:p w:rsidR="00204F06" w:rsidRPr="007060CC" w:rsidRDefault="00204F06" w:rsidP="00204F06">
      <w:pPr>
        <w:pStyle w:val="4"/>
        <w:shd w:val="clear" w:color="auto" w:fill="auto"/>
        <w:spacing w:before="0" w:after="0" w:line="295" w:lineRule="exact"/>
        <w:ind w:left="9214" w:right="20"/>
        <w:rPr>
          <w:sz w:val="20"/>
          <w:szCs w:val="20"/>
        </w:rPr>
      </w:pPr>
      <w:r w:rsidRPr="007060CC">
        <w:rPr>
          <w:sz w:val="20"/>
          <w:szCs w:val="20"/>
        </w:rPr>
        <w:t>___________________________________________________</w:t>
      </w:r>
    </w:p>
    <w:p w:rsidR="00204F06" w:rsidRPr="007060CC" w:rsidRDefault="00204F06" w:rsidP="00204F06">
      <w:pPr>
        <w:pStyle w:val="4"/>
        <w:shd w:val="clear" w:color="auto" w:fill="auto"/>
        <w:spacing w:before="0" w:after="0" w:line="295" w:lineRule="exact"/>
        <w:ind w:left="9214" w:right="20"/>
        <w:rPr>
          <w:sz w:val="20"/>
          <w:szCs w:val="20"/>
        </w:rPr>
      </w:pPr>
      <w:r w:rsidRPr="007060CC">
        <w:rPr>
          <w:sz w:val="20"/>
          <w:szCs w:val="20"/>
        </w:rPr>
        <w:t>(должность)</w:t>
      </w:r>
    </w:p>
    <w:p w:rsidR="00204F06" w:rsidRPr="007060CC" w:rsidRDefault="00204F06" w:rsidP="00204F06">
      <w:pPr>
        <w:pStyle w:val="4"/>
        <w:shd w:val="clear" w:color="auto" w:fill="auto"/>
        <w:spacing w:before="0" w:after="0" w:line="295" w:lineRule="exact"/>
        <w:ind w:left="9214" w:right="20"/>
        <w:rPr>
          <w:sz w:val="20"/>
          <w:szCs w:val="20"/>
        </w:rPr>
      </w:pPr>
    </w:p>
    <w:p w:rsidR="00204F06" w:rsidRPr="007060CC" w:rsidRDefault="00204F06" w:rsidP="00204F06">
      <w:pPr>
        <w:pStyle w:val="4"/>
        <w:shd w:val="clear" w:color="auto" w:fill="auto"/>
        <w:spacing w:before="0" w:after="0" w:line="295" w:lineRule="exact"/>
        <w:ind w:left="9214" w:right="20"/>
        <w:jc w:val="left"/>
        <w:rPr>
          <w:sz w:val="20"/>
          <w:szCs w:val="20"/>
        </w:rPr>
      </w:pPr>
      <w:r w:rsidRPr="007060CC">
        <w:rPr>
          <w:sz w:val="20"/>
          <w:szCs w:val="20"/>
        </w:rPr>
        <w:t>________________                             ___________________</w:t>
      </w:r>
    </w:p>
    <w:p w:rsidR="00204F06" w:rsidRPr="007060CC" w:rsidRDefault="00204F06" w:rsidP="00204F06">
      <w:pPr>
        <w:pStyle w:val="4"/>
        <w:shd w:val="clear" w:color="auto" w:fill="auto"/>
        <w:spacing w:before="0" w:after="0" w:line="295" w:lineRule="exact"/>
        <w:ind w:left="9214" w:right="20"/>
        <w:jc w:val="left"/>
        <w:rPr>
          <w:sz w:val="20"/>
          <w:szCs w:val="20"/>
        </w:rPr>
      </w:pPr>
      <w:r w:rsidRPr="007060CC">
        <w:rPr>
          <w:sz w:val="20"/>
          <w:szCs w:val="20"/>
        </w:rPr>
        <w:t xml:space="preserve">   (подпись)                                         (расшифровка подписи)</w:t>
      </w:r>
    </w:p>
    <w:p w:rsidR="00204F06" w:rsidRPr="007060CC" w:rsidRDefault="00204F06" w:rsidP="00204F06">
      <w:pPr>
        <w:pStyle w:val="4"/>
        <w:shd w:val="clear" w:color="auto" w:fill="auto"/>
        <w:spacing w:before="0" w:after="0" w:line="295" w:lineRule="exact"/>
        <w:ind w:left="9214" w:right="20"/>
        <w:rPr>
          <w:sz w:val="20"/>
          <w:szCs w:val="20"/>
        </w:rPr>
      </w:pPr>
    </w:p>
    <w:p w:rsidR="00204F06" w:rsidRPr="00204F06" w:rsidRDefault="00204F06" w:rsidP="00204F06">
      <w:pPr>
        <w:pStyle w:val="ConsPlusNonformat"/>
        <w:jc w:val="center"/>
        <w:rPr>
          <w:rFonts w:eastAsiaTheme="minorHAnsi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Отчет о выполнении муниципального задания №</w:t>
      </w:r>
      <w:hyperlink r:id="rId17" w:history="1">
        <w:r w:rsidRPr="00204F06">
          <w:rPr>
            <w:rFonts w:eastAsiaTheme="minorHAnsi"/>
            <w:color w:val="0000FF"/>
            <w:lang w:eastAsia="en-US"/>
          </w:rPr>
          <w:t>&lt;*&gt;</w:t>
        </w:r>
      </w:hyperlink>
    </w:p>
    <w:p w:rsidR="00204F06" w:rsidRDefault="00204F06" w:rsidP="00204F06">
      <w:pPr>
        <w:pStyle w:val="ConsPlusNormal"/>
        <w:spacing w:before="18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7060CC">
        <w:rPr>
          <w:rFonts w:ascii="Times New Roman" w:hAnsi="Times New Roman" w:cs="Times New Roman"/>
          <w:sz w:val="26"/>
          <w:szCs w:val="26"/>
        </w:rPr>
        <w:t>а 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060CC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060CC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060CC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204F06" w:rsidRDefault="00204F06" w:rsidP="00204F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</w:t>
      </w:r>
    </w:p>
    <w:p w:rsidR="00204F06" w:rsidRDefault="00204F06" w:rsidP="00204F0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муниципального учреждения)</w:t>
      </w:r>
    </w:p>
    <w:p w:rsidR="00204F06" w:rsidRDefault="00204F06" w:rsidP="00204F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Виды деятельности муниципального учреждения ________________________________________________________________</w:t>
      </w:r>
    </w:p>
    <w:p w:rsidR="00204F06" w:rsidRDefault="00204F06" w:rsidP="00204F06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</w:t>
      </w:r>
    </w:p>
    <w:p w:rsidR="00204F06" w:rsidRDefault="00204F06" w:rsidP="00204F0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793386">
        <w:rPr>
          <w:rFonts w:ascii="Times New Roman" w:hAnsi="Times New Roman" w:cs="Times New Roman"/>
          <w:sz w:val="26"/>
          <w:szCs w:val="26"/>
        </w:rPr>
        <w:t>указывается вид муниципального учреждения из базового (отраслевого) перечня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204F06" w:rsidRDefault="00204F06">
      <w:pPr>
        <w:pStyle w:val="ConsPlusNormal"/>
        <w:jc w:val="center"/>
        <w:rPr>
          <w:rFonts w:ascii="Times New Roman" w:hAnsi="Times New Roman" w:cs="Times New Roman"/>
        </w:rPr>
      </w:pPr>
    </w:p>
    <w:p w:rsidR="00204F06" w:rsidRDefault="00204F06">
      <w:pPr>
        <w:pStyle w:val="ConsPlusNormal"/>
        <w:jc w:val="center"/>
        <w:rPr>
          <w:rFonts w:ascii="Times New Roman" w:hAnsi="Times New Roman" w:cs="Times New Roman"/>
        </w:rPr>
      </w:pPr>
    </w:p>
    <w:p w:rsidR="00204F06" w:rsidRDefault="00204F06">
      <w:pPr>
        <w:pStyle w:val="ConsPlusNormal"/>
        <w:jc w:val="center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jc w:val="center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Часть 1. СВЕДЕНИЯ ОБ ОКАЗЫВАЕМЫХ МУНИЦИПАЛЬНЫХ УСЛУГАХ </w:t>
      </w:r>
      <w:hyperlink w:anchor="P1012" w:history="1">
        <w:r w:rsidRPr="001756B6">
          <w:rPr>
            <w:rFonts w:ascii="Times New Roman" w:hAnsi="Times New Roman" w:cs="Times New Roman"/>
            <w:color w:val="0000FF"/>
          </w:rPr>
          <w:t>&lt;**&gt;</w:t>
        </w:r>
      </w:hyperlink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jc w:val="center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lastRenderedPageBreak/>
        <w:t>Раздел _____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1680"/>
        <w:gridCol w:w="907"/>
      </w:tblGrid>
      <w:tr w:rsidR="001756B6" w:rsidRPr="001756B6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1. Наименование муниципальной услуги __________________</w:t>
            </w:r>
          </w:p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_____________________________________________________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6B6" w:rsidRPr="001756B6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2. Категории потребителей муниципальной услуги ____________</w:t>
            </w:r>
          </w:p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_____________________________________________________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</w:tr>
    </w:tbl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134"/>
        <w:gridCol w:w="1134"/>
        <w:gridCol w:w="1134"/>
        <w:gridCol w:w="1134"/>
        <w:gridCol w:w="1134"/>
        <w:gridCol w:w="709"/>
        <w:gridCol w:w="708"/>
        <w:gridCol w:w="457"/>
        <w:gridCol w:w="1103"/>
        <w:gridCol w:w="992"/>
        <w:gridCol w:w="1134"/>
        <w:gridCol w:w="1417"/>
        <w:gridCol w:w="1474"/>
      </w:tblGrid>
      <w:tr w:rsidR="001756B6" w:rsidRPr="00204F06" w:rsidTr="00204F06">
        <w:tc>
          <w:tcPr>
            <w:tcW w:w="913" w:type="dxa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94" w:type="dxa"/>
            <w:gridSpan w:val="8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1756B6" w:rsidRPr="00204F06" w:rsidTr="00204F06">
        <w:tc>
          <w:tcPr>
            <w:tcW w:w="913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65" w:type="dxa"/>
            <w:gridSpan w:val="2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8" w:history="1">
              <w:r w:rsidRPr="00204F0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03" w:type="dxa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1756B6" w:rsidRPr="00204F06" w:rsidTr="00204F06">
        <w:tc>
          <w:tcPr>
            <w:tcW w:w="913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9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57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03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204F06" w:rsidTr="00204F06">
        <w:tc>
          <w:tcPr>
            <w:tcW w:w="913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7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03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74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1756B6" w:rsidRPr="00204F06" w:rsidTr="00204F06">
        <w:tc>
          <w:tcPr>
            <w:tcW w:w="913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204F06" w:rsidTr="00204F06">
        <w:tc>
          <w:tcPr>
            <w:tcW w:w="913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204F06" w:rsidTr="00204F06">
        <w:tc>
          <w:tcPr>
            <w:tcW w:w="913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204F06" w:rsidRDefault="00204F06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134"/>
        <w:gridCol w:w="1275"/>
        <w:gridCol w:w="1276"/>
        <w:gridCol w:w="1276"/>
        <w:gridCol w:w="1276"/>
        <w:gridCol w:w="850"/>
        <w:gridCol w:w="595"/>
        <w:gridCol w:w="539"/>
        <w:gridCol w:w="851"/>
        <w:gridCol w:w="992"/>
        <w:gridCol w:w="850"/>
        <w:gridCol w:w="1134"/>
        <w:gridCol w:w="993"/>
        <w:gridCol w:w="992"/>
      </w:tblGrid>
      <w:tr w:rsidR="001756B6" w:rsidRPr="00204F06" w:rsidTr="00204F06">
        <w:tc>
          <w:tcPr>
            <w:tcW w:w="1055" w:type="dxa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" w:type="dxa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9" w:history="1">
              <w:r w:rsidRPr="00204F0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992" w:type="dxa"/>
            <w:vMerge w:val="restart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1756B6" w:rsidRPr="00204F06" w:rsidTr="00204F06">
        <w:tc>
          <w:tcPr>
            <w:tcW w:w="1055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39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1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756B6" w:rsidRPr="00204F06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204F06" w:rsidTr="00204F06">
        <w:tc>
          <w:tcPr>
            <w:tcW w:w="1055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95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39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1756B6" w:rsidRPr="00204F06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4F0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1756B6" w:rsidRPr="00204F06" w:rsidTr="00204F06">
        <w:tc>
          <w:tcPr>
            <w:tcW w:w="1055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204F06" w:rsidTr="00204F06">
        <w:tc>
          <w:tcPr>
            <w:tcW w:w="1055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204F06" w:rsidTr="00204F06">
        <w:tc>
          <w:tcPr>
            <w:tcW w:w="1055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204F06" w:rsidTr="00204F06">
        <w:tc>
          <w:tcPr>
            <w:tcW w:w="1055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756B6" w:rsidRPr="00204F06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2B487E" w:rsidRDefault="002B487E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1756B6" w:rsidRPr="001756B6" w:rsidRDefault="001756B6">
      <w:pPr>
        <w:pStyle w:val="ConsPlusNormal"/>
        <w:jc w:val="center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lastRenderedPageBreak/>
        <w:t xml:space="preserve">Часть 2. СВЕДЕНИЯ О ВЫПОЛНЯЕМЫХ РАБОТАХ </w:t>
      </w:r>
      <w:hyperlink w:anchor="P1013" w:history="1">
        <w:r w:rsidRPr="001756B6">
          <w:rPr>
            <w:rFonts w:ascii="Times New Roman" w:hAnsi="Times New Roman" w:cs="Times New Roman"/>
            <w:color w:val="0000FF"/>
          </w:rPr>
          <w:t>&lt;***&gt;</w:t>
        </w:r>
      </w:hyperlink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jc w:val="center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Раздел ______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1680"/>
        <w:gridCol w:w="907"/>
      </w:tblGrid>
      <w:tr w:rsidR="001756B6" w:rsidRPr="001756B6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1. Наименование работы _________________________________</w:t>
            </w:r>
          </w:p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_____________________________________________________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6B6" w:rsidRPr="001756B6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2. Категории потребителей работы ________________________</w:t>
            </w:r>
          </w:p>
          <w:p w:rsidR="001756B6" w:rsidRPr="001756B6" w:rsidRDefault="001756B6">
            <w:pPr>
              <w:pStyle w:val="ConsPlusNormal"/>
              <w:rPr>
                <w:rFonts w:ascii="Times New Roman" w:hAnsi="Times New Roman" w:cs="Times New Roman"/>
              </w:rPr>
            </w:pPr>
            <w:r w:rsidRPr="001756B6">
              <w:rPr>
                <w:rFonts w:ascii="Times New Roman" w:hAnsi="Times New Roman" w:cs="Times New Roman"/>
              </w:rPr>
              <w:t>_____________________________________________________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6" w:rsidRPr="001756B6" w:rsidRDefault="001756B6">
            <w:pPr>
              <w:rPr>
                <w:rFonts w:ascii="Times New Roman" w:hAnsi="Times New Roman" w:cs="Times New Roman"/>
              </w:rPr>
            </w:pPr>
          </w:p>
        </w:tc>
      </w:tr>
    </w:tbl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 (или) качество работы:</w:t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работы: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275"/>
        <w:gridCol w:w="1276"/>
        <w:gridCol w:w="1276"/>
        <w:gridCol w:w="1276"/>
        <w:gridCol w:w="1275"/>
        <w:gridCol w:w="709"/>
        <w:gridCol w:w="709"/>
        <w:gridCol w:w="540"/>
        <w:gridCol w:w="1444"/>
        <w:gridCol w:w="993"/>
        <w:gridCol w:w="1134"/>
        <w:gridCol w:w="1134"/>
        <w:gridCol w:w="1020"/>
      </w:tblGrid>
      <w:tr w:rsidR="001756B6" w:rsidRPr="002B487E" w:rsidTr="002B487E">
        <w:tc>
          <w:tcPr>
            <w:tcW w:w="1055" w:type="dxa"/>
            <w:vMerge w:val="restart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7683" w:type="dxa"/>
            <w:gridSpan w:val="8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</w:tr>
      <w:tr w:rsidR="001756B6" w:rsidRPr="002B487E" w:rsidTr="002B487E">
        <w:tc>
          <w:tcPr>
            <w:tcW w:w="1055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49" w:type="dxa"/>
            <w:gridSpan w:val="2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0" w:history="1">
              <w:r w:rsidRPr="002B487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444" w:type="dxa"/>
            <w:vMerge w:val="restart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1756B6" w:rsidRPr="002B487E" w:rsidTr="002B487E">
        <w:tc>
          <w:tcPr>
            <w:tcW w:w="1055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9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40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444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2B487E" w:rsidTr="002B487E">
        <w:tc>
          <w:tcPr>
            <w:tcW w:w="1055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44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0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1756B6" w:rsidRPr="002B487E" w:rsidTr="002B487E">
        <w:tc>
          <w:tcPr>
            <w:tcW w:w="105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2B487E" w:rsidTr="002B487E">
        <w:tc>
          <w:tcPr>
            <w:tcW w:w="105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2B487E" w:rsidTr="002B487E">
        <w:tc>
          <w:tcPr>
            <w:tcW w:w="105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2B487E" w:rsidTr="002B487E">
        <w:tc>
          <w:tcPr>
            <w:tcW w:w="105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2B487E" w:rsidRDefault="002B487E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lastRenderedPageBreak/>
        <w:t>3.2. Сведения о фактическом достижении показателей, характеризующих объем работы: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275"/>
        <w:gridCol w:w="1276"/>
        <w:gridCol w:w="1276"/>
        <w:gridCol w:w="1276"/>
        <w:gridCol w:w="1275"/>
        <w:gridCol w:w="709"/>
        <w:gridCol w:w="709"/>
        <w:gridCol w:w="540"/>
        <w:gridCol w:w="1303"/>
        <w:gridCol w:w="850"/>
        <w:gridCol w:w="1134"/>
        <w:gridCol w:w="1276"/>
        <w:gridCol w:w="1020"/>
      </w:tblGrid>
      <w:tr w:rsidR="001756B6" w:rsidRPr="002B487E" w:rsidTr="002B487E">
        <w:tc>
          <w:tcPr>
            <w:tcW w:w="1055" w:type="dxa"/>
            <w:vMerge w:val="restart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7541" w:type="dxa"/>
            <w:gridSpan w:val="8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</w:tr>
      <w:tr w:rsidR="001756B6" w:rsidRPr="002B487E" w:rsidTr="002B487E">
        <w:tc>
          <w:tcPr>
            <w:tcW w:w="1055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49" w:type="dxa"/>
            <w:gridSpan w:val="2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1" w:history="1">
              <w:r w:rsidRPr="002B487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303" w:type="dxa"/>
            <w:vMerge w:val="restart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1756B6" w:rsidRPr="002B487E" w:rsidTr="002B487E">
        <w:tc>
          <w:tcPr>
            <w:tcW w:w="1055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9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40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303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1756B6" w:rsidRPr="002B487E" w:rsidRDefault="001756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2B487E" w:rsidTr="002B487E">
        <w:tc>
          <w:tcPr>
            <w:tcW w:w="1055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3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0" w:type="dxa"/>
          </w:tcPr>
          <w:p w:rsidR="001756B6" w:rsidRPr="002B487E" w:rsidRDefault="00175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487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1756B6" w:rsidRPr="002B487E" w:rsidTr="002B487E">
        <w:tc>
          <w:tcPr>
            <w:tcW w:w="105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2B487E" w:rsidTr="002B487E">
        <w:tc>
          <w:tcPr>
            <w:tcW w:w="105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2B487E" w:rsidTr="002B487E">
        <w:tc>
          <w:tcPr>
            <w:tcW w:w="105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6B6" w:rsidRPr="002B487E" w:rsidTr="002B487E">
        <w:tc>
          <w:tcPr>
            <w:tcW w:w="105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1756B6" w:rsidRPr="002B487E" w:rsidRDefault="001756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Руководитель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(уполномоченное лицо) ___________ _________ __________________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                      (должность) (подпись)    (расшифровка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 xml:space="preserve">                                                  подписи)</w:t>
      </w:r>
    </w:p>
    <w:p w:rsidR="001756B6" w:rsidRPr="001756B6" w:rsidRDefault="001756B6">
      <w:pPr>
        <w:pStyle w:val="ConsPlusNonformat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"___" ____________ 20__ г.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  <w:r w:rsidRPr="001756B6">
        <w:rPr>
          <w:rFonts w:ascii="Times New Roman" w:hAnsi="Times New Roman" w:cs="Times New Roman"/>
        </w:rPr>
        <w:t>--------------------------------</w:t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011"/>
      <w:bookmarkEnd w:id="10"/>
      <w:r w:rsidRPr="001756B6">
        <w:rPr>
          <w:rFonts w:ascii="Times New Roman" w:hAnsi="Times New Roman" w:cs="Times New Roman"/>
        </w:rPr>
        <w:t xml:space="preserve">&lt;*&gt; - номер муниципального задания присваивается органом, осуществляющим функции и полномочия учредителя. главным распорядителем средств бюджета </w:t>
      </w:r>
      <w:r w:rsidR="002B487E">
        <w:rPr>
          <w:rFonts w:ascii="Times New Roman" w:hAnsi="Times New Roman" w:cs="Times New Roman"/>
        </w:rPr>
        <w:t>Михайловского муниципального района</w:t>
      </w:r>
      <w:r w:rsidRPr="001756B6">
        <w:rPr>
          <w:rFonts w:ascii="Times New Roman" w:hAnsi="Times New Roman" w:cs="Times New Roman"/>
        </w:rPr>
        <w:t>.</w:t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1012"/>
      <w:bookmarkEnd w:id="11"/>
      <w:r w:rsidRPr="001756B6">
        <w:rPr>
          <w:rFonts w:ascii="Times New Roman" w:hAnsi="Times New Roman" w:cs="Times New Roman"/>
        </w:rPr>
        <w:t>&lt;**&gt; -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1756B6" w:rsidRPr="001756B6" w:rsidRDefault="001756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1013"/>
      <w:bookmarkEnd w:id="12"/>
      <w:r w:rsidRPr="001756B6">
        <w:rPr>
          <w:rFonts w:ascii="Times New Roman" w:hAnsi="Times New Roman" w:cs="Times New Roman"/>
        </w:rPr>
        <w:t>&lt;***&gt; -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jc w:val="both"/>
        <w:rPr>
          <w:rFonts w:ascii="Times New Roman" w:hAnsi="Times New Roman" w:cs="Times New Roman"/>
        </w:rPr>
      </w:pPr>
    </w:p>
    <w:p w:rsidR="001756B6" w:rsidRPr="001756B6" w:rsidRDefault="001756B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319CA" w:rsidRPr="001756B6" w:rsidRDefault="002319CA" w:rsidP="002319CA">
      <w:pPr>
        <w:pStyle w:val="ConsPlusNonformat"/>
        <w:jc w:val="both"/>
        <w:rPr>
          <w:rFonts w:ascii="Times New Roman" w:hAnsi="Times New Roman" w:cs="Times New Roman"/>
        </w:rPr>
      </w:pPr>
    </w:p>
    <w:p w:rsidR="002319CA" w:rsidRPr="001756B6" w:rsidRDefault="002319CA" w:rsidP="002319CA">
      <w:pPr>
        <w:rPr>
          <w:rFonts w:ascii="Times New Roman" w:hAnsi="Times New Roman" w:cs="Times New Roman"/>
        </w:rPr>
        <w:sectPr w:rsidR="002319CA" w:rsidRPr="001756B6" w:rsidSect="001E0F8E">
          <w:pgSz w:w="16840" w:h="11907" w:orient="landscape" w:code="9"/>
          <w:pgMar w:top="1134" w:right="1134" w:bottom="851" w:left="1134" w:header="0" w:footer="0" w:gutter="0"/>
          <w:cols w:space="720"/>
        </w:sectPr>
      </w:pPr>
    </w:p>
    <w:p w:rsidR="004477D2" w:rsidRPr="00A562D1" w:rsidRDefault="004477D2" w:rsidP="004477D2">
      <w:pPr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N </w:t>
      </w:r>
      <w:r w:rsidRPr="00A562D1">
        <w:rPr>
          <w:rFonts w:ascii="Times New Roman" w:hAnsi="Times New Roman" w:cs="Times New Roman"/>
        </w:rPr>
        <w:t>3</w:t>
      </w:r>
    </w:p>
    <w:p w:rsidR="002319CA" w:rsidRPr="004477D2" w:rsidRDefault="004477D2" w:rsidP="004477D2">
      <w:pPr>
        <w:ind w:left="5812"/>
        <w:rPr>
          <w:rFonts w:ascii="Times New Roman" w:hAnsi="Times New Roman" w:cs="Times New Roman"/>
        </w:rPr>
      </w:pPr>
      <w:r w:rsidRPr="004477D2">
        <w:rPr>
          <w:rFonts w:ascii="Times New Roman" w:hAnsi="Times New Roman" w:cs="Times New Roman"/>
        </w:rPr>
        <w:t>к Порядку формирования муниципального задания на оказание муниципальных услуг (выполнение работ) в отношении муниципальных учреждений Михайловского муниципального района и финансового обеспечения выполнения муниципального задания</w:t>
      </w:r>
    </w:p>
    <w:p w:rsidR="004477D2" w:rsidRPr="004477D2" w:rsidRDefault="004477D2" w:rsidP="002319C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9CA" w:rsidRPr="00A834E1" w:rsidRDefault="002319CA" w:rsidP="002319C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34E1">
        <w:rPr>
          <w:rFonts w:ascii="Times New Roman" w:hAnsi="Times New Roman" w:cs="Times New Roman"/>
          <w:b/>
          <w:sz w:val="26"/>
          <w:szCs w:val="26"/>
        </w:rPr>
        <w:t>Соглашение</w:t>
      </w:r>
    </w:p>
    <w:p w:rsidR="002319CA" w:rsidRPr="00A834E1" w:rsidRDefault="002319CA" w:rsidP="002319C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834E1">
        <w:rPr>
          <w:rFonts w:ascii="Times New Roman" w:hAnsi="Times New Roman" w:cs="Times New Roman"/>
          <w:sz w:val="26"/>
          <w:szCs w:val="26"/>
        </w:rPr>
        <w:t xml:space="preserve"> о порядке и условиях предоставления субсидии на финансовое </w:t>
      </w:r>
    </w:p>
    <w:p w:rsidR="002319CA" w:rsidRPr="00A834E1" w:rsidRDefault="002319CA" w:rsidP="002319C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834E1">
        <w:rPr>
          <w:rFonts w:ascii="Times New Roman" w:hAnsi="Times New Roman" w:cs="Times New Roman"/>
          <w:sz w:val="26"/>
          <w:szCs w:val="26"/>
        </w:rPr>
        <w:t xml:space="preserve">обеспечение выполнения муниципального задания </w:t>
      </w:r>
    </w:p>
    <w:p w:rsidR="002319CA" w:rsidRPr="00A834E1" w:rsidRDefault="002319CA" w:rsidP="002319C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834E1">
        <w:rPr>
          <w:rFonts w:ascii="Times New Roman" w:hAnsi="Times New Roman" w:cs="Times New Roman"/>
          <w:sz w:val="26"/>
          <w:szCs w:val="26"/>
        </w:rPr>
        <w:t>на оказание муниципальных услуг (выполнение работ)</w:t>
      </w:r>
    </w:p>
    <w:p w:rsidR="002319CA" w:rsidRPr="00A834E1" w:rsidRDefault="002319CA" w:rsidP="002319C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195C" w:rsidRPr="00B9195C" w:rsidRDefault="00B9195C" w:rsidP="00B91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г.____________________                                                «__»___________  20   г.</w:t>
      </w:r>
    </w:p>
    <w:p w:rsidR="00B9195C" w:rsidRPr="00B9195C" w:rsidRDefault="00B9195C" w:rsidP="00B91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5C" w:rsidRPr="00B9195C" w:rsidRDefault="00B9195C" w:rsidP="00B91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B9195C" w:rsidRPr="00B9195C" w:rsidRDefault="00B9195C" w:rsidP="00B9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95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отраслевого органа, в ведении которого находится муниципальное бюджетное учреждение)</w:t>
      </w:r>
    </w:p>
    <w:p w:rsidR="00B9195C" w:rsidRPr="00B9195C" w:rsidRDefault="00B9195C" w:rsidP="00B91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</w:p>
    <w:p w:rsidR="00B9195C" w:rsidRPr="00B9195C" w:rsidRDefault="00B9195C" w:rsidP="00B91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B9195C" w:rsidRPr="00B9195C" w:rsidRDefault="00B9195C" w:rsidP="00B9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95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B9195C" w:rsidRPr="00B9195C" w:rsidRDefault="00B9195C" w:rsidP="00B91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</w:p>
    <w:p w:rsidR="00B9195C" w:rsidRPr="00B9195C" w:rsidRDefault="00B9195C" w:rsidP="00B91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B9195C" w:rsidRPr="00B9195C" w:rsidRDefault="00B9195C" w:rsidP="00B9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95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дата, номер нормативного правового акта)</w:t>
      </w:r>
    </w:p>
    <w:p w:rsidR="00B9195C" w:rsidRPr="00B9195C" w:rsidRDefault="00B9195C" w:rsidP="00B9195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 муниципальное бюджетное учреждение (далее – Учреждение)</w:t>
      </w:r>
    </w:p>
    <w:p w:rsidR="00B9195C" w:rsidRPr="00B9195C" w:rsidRDefault="00B9195C" w:rsidP="00B91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9195C" w:rsidRPr="00B9195C" w:rsidRDefault="00B9195C" w:rsidP="00B9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95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бюджетного учреждения)</w:t>
      </w:r>
    </w:p>
    <w:p w:rsidR="00B9195C" w:rsidRPr="00B9195C" w:rsidRDefault="00B9195C" w:rsidP="00B9195C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руководителя, действующего на основании</w:t>
      </w:r>
    </w:p>
    <w:p w:rsidR="00B9195C" w:rsidRPr="00B9195C" w:rsidRDefault="00B9195C" w:rsidP="00B91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B9195C" w:rsidRPr="00B9195C" w:rsidRDefault="00B9195C" w:rsidP="00B9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95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дата, номер правового акта)</w:t>
      </w:r>
    </w:p>
    <w:p w:rsidR="00B9195C" w:rsidRPr="00B9195C" w:rsidRDefault="00B9195C" w:rsidP="00B9195C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именуемые в дальнейшем Сторонами, заключили настоящее Соглашение о нижеследующем.</w:t>
      </w:r>
    </w:p>
    <w:p w:rsidR="00B9195C" w:rsidRPr="00B9195C" w:rsidRDefault="00B9195C" w:rsidP="00B9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5C" w:rsidRPr="00B9195C" w:rsidRDefault="00B9195C" w:rsidP="00B91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Соглашения</w:t>
      </w:r>
    </w:p>
    <w:p w:rsidR="00B9195C" w:rsidRPr="00B9195C" w:rsidRDefault="00B9195C" w:rsidP="00B91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настоящего Соглашения является определение порядка и условий предоставления отраслевым органом субсидии из районного бюджета на финансовое обеспечение выполнения муниципального задания на оказание муниципальных услуг (выполнение работ) (далее соответственно – Субсидия, муниципальное задание).</w:t>
      </w:r>
    </w:p>
    <w:p w:rsidR="00B9195C" w:rsidRPr="00B9195C" w:rsidRDefault="00B9195C" w:rsidP="00B919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5C" w:rsidRPr="00B9195C" w:rsidRDefault="00B9195C" w:rsidP="00B91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Права и обязанности Сторон</w:t>
      </w:r>
    </w:p>
    <w:p w:rsidR="00B9195C" w:rsidRPr="00B9195C" w:rsidRDefault="00B9195C" w:rsidP="00B9195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Отраслевой орган обязуется: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Определять размер Субсидии на основании определенных в соответствии с действующим законодательством: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затрат на оказание Учреждением в соответствии с муниципальным заданием муниципальных услуг (выполнением работ), 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затрат на содержание недвижимого и особо ценного движимого имущества, закрепленного за Учреждением учредителем, или приобретенного Учреждением за счет средств, выделенных ему отраслевым органом на приобретение такого имущества (за исключением соответствующего недвижимого и особо ценного движимого имущества, сданного в аренду с согласия учредителя), и оплату налогов, в качестве объекта налогообложения по которым признается соответствующее имущество, в том числе земельные участки. 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Предоставлять Субсидию не позднее одного месяца после дня официального опубликования решения Думы Михайловского муниципального района о районном бюджете на </w:t>
      </w: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</w:t>
      </w:r>
    </w:p>
    <w:p w:rsidR="00B9195C" w:rsidRPr="00B9195C" w:rsidRDefault="00B9195C" w:rsidP="00B9195C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95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очередной финансовый год)</w:t>
      </w:r>
    </w:p>
    <w:p w:rsidR="00B9195C" w:rsidRPr="00B9195C" w:rsidRDefault="00B9195C" w:rsidP="00B9195C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9195C" w:rsidRPr="00B9195C" w:rsidRDefault="00B9195C" w:rsidP="00B9195C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95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бюджетного учреждения)</w:t>
      </w:r>
    </w:p>
    <w:p w:rsidR="00B9195C" w:rsidRPr="00B9195C" w:rsidRDefault="00B9195C" w:rsidP="00B9195C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B9195C" w:rsidRPr="00B9195C" w:rsidRDefault="00B9195C" w:rsidP="00B9195C">
      <w:pPr>
        <w:widowControl w:val="0"/>
        <w:spacing w:before="120"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размерах и в соответствии с графиком перечисления Субсидии, являющимся неотъемлемым приложением к настоящему Соглашению.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Не уменьшать утвержденный размер Субсидии без соответствующего изменения муниципального задания. 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Не приостанавливать (прекращать) предоставление Субсидии без соответствующего приостановления (досрочного прекращения) исполнения муниципального задания.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Рассматривать предложения Учреждения по вопросам, связанным с исполнением настоящего Соглашения, и сообщать о результатах их рассмотрения в течение одного месяца со дня поступления указанных предложений.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Отраслевой орган вправе: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Изменять размер предоставляемой в соответствии с настоящим Соглашением Субсидии при изменении муниципального задания в следующих случаях: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изменений в нормативные правовые акты, на основании которых было сформировано муниципальное задание;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размера бюджетных ассигнований, предусмотренных в районном бюджете на текущий финансовый год для финансового </w:t>
      </w: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выполнения муниципального задания;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сокращении (увеличении) объемов предоставляемых муниципальных услуг (выполняемых работ) в случае изменения спроса (потребности) на муниципальную услугу (работу) или наступления чрезвычайных ситуаций природного и техногенного характера.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Приостанавливать предоставление Субсидии в случае нарушения Учреждением установленных муниципальным заданием требований к  качеству и (или) объему (содержанию), порядку исполнения муниципального задания.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Прекращать предоставление Субсидии в следующих случаях: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 ликвидации Учреждения;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исключении функций Учреждения по оказанию соответствующей муниципальной услуги (выполнению работы);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исключении муниципальной услуги (работы) из ведомственного перечня;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наступлении чрезвычайных ситуаций природного и техногенного характера, препятствующих оказанию муниципальных услуг (выполнению работ).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Учреждение обязуется: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муниципальном задании.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Своевременно информировать отраслевой орган об изменении условий оказания  муниципальных услуг (выполнения работ), которые могут повлиять на изменение размера Субсидии.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Представлять отраслевому органу отчеты об исполнении муниципального задания, в том числе об использовании Субсидии:   </w:t>
      </w:r>
    </w:p>
    <w:p w:rsidR="00B9195C" w:rsidRPr="00B9195C" w:rsidRDefault="00B9195C" w:rsidP="00B9195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первое полугодие и 9 месяцев - не позднее 15 числа месяца, следующего за отчетным периодом;</w:t>
      </w:r>
    </w:p>
    <w:p w:rsidR="00B9195C" w:rsidRPr="00B9195C" w:rsidRDefault="00B9195C" w:rsidP="00B9195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финансовый год – не позднее 30 января года, следующего </w:t>
      </w: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отчетным.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Учреждение вправе обращаться к отраслевому органу с предложением об изменении размера Субсидии в связи с изменением  муниципального задания в части показателей, характеризующих качество и (или) объем (содержание) оказываемых муниципальных услуг (выполняемых работ).</w:t>
      </w:r>
    </w:p>
    <w:p w:rsidR="00B9195C" w:rsidRPr="00B9195C" w:rsidRDefault="00B9195C" w:rsidP="00B91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Ответственность Сторон</w:t>
      </w:r>
    </w:p>
    <w:p w:rsidR="00B9195C" w:rsidRPr="00B9195C" w:rsidRDefault="00B9195C" w:rsidP="00B919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в </w:t>
      </w: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законодательством Российской Федерации.</w:t>
      </w:r>
    </w:p>
    <w:p w:rsidR="00B9195C" w:rsidRPr="00B9195C" w:rsidRDefault="00B9195C" w:rsidP="00B919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5C" w:rsidRPr="00B9195C" w:rsidRDefault="00B9195C" w:rsidP="00B91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действия Соглашения</w:t>
      </w:r>
    </w:p>
    <w:p w:rsidR="00B9195C" w:rsidRPr="00B9195C" w:rsidRDefault="00B9195C" w:rsidP="00B919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вступает в силу со дня его подписания обеими Сторонами и действует в течение ________________________ года.</w:t>
      </w:r>
    </w:p>
    <w:p w:rsidR="00B9195C" w:rsidRPr="00B9195C" w:rsidRDefault="00B9195C" w:rsidP="00B919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9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(указывается текущий финансовый год)</w:t>
      </w:r>
    </w:p>
    <w:p w:rsidR="00B9195C" w:rsidRPr="00B9195C" w:rsidRDefault="00B9195C" w:rsidP="00B919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5C" w:rsidRPr="00B9195C" w:rsidRDefault="00B9195C" w:rsidP="00B919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B9195C" w:rsidRPr="00B9195C" w:rsidRDefault="00B9195C" w:rsidP="00B919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Изменение настоящего Соглашения осуществляется Сторон в письменной форме в виде дополнений к настоящему Соглашению, которые являются его неотъемлемой частью.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B9195C" w:rsidRPr="00B9195C" w:rsidRDefault="00B9195C" w:rsidP="00B9195C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Настоящее Соглашение составлено в двух экземплярах, имеющих одинаковую юридическую силу.</w:t>
      </w:r>
    </w:p>
    <w:p w:rsidR="00B9195C" w:rsidRPr="00B9195C" w:rsidRDefault="00B9195C" w:rsidP="00B9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5C" w:rsidRPr="00B9195C" w:rsidRDefault="00B9195C" w:rsidP="00B9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95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Платежные реквизиты Сторон</w:t>
      </w:r>
    </w:p>
    <w:p w:rsidR="00B9195C" w:rsidRPr="00B9195C" w:rsidRDefault="00B9195C" w:rsidP="00B919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9195C" w:rsidRPr="00B9195C" w:rsidTr="00A562D1">
        <w:tc>
          <w:tcPr>
            <w:tcW w:w="4926" w:type="dxa"/>
            <w:shd w:val="clear" w:color="auto" w:fill="auto"/>
          </w:tcPr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Отраслевой орган 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л/с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Ф.И.О. руководителя отраслевого органа)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B9195C" w:rsidRPr="00B9195C" w:rsidRDefault="00B9195C" w:rsidP="00B919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л/с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Ф.И.О. руководителя Учреждения)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B9195C" w:rsidRPr="00B9195C" w:rsidRDefault="00B9195C" w:rsidP="00B9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62D1" w:rsidRDefault="00A562D1" w:rsidP="002319CA">
      <w:pPr>
        <w:rPr>
          <w:rFonts w:ascii="Times New Roman" w:hAnsi="Times New Roman" w:cs="Times New Roman"/>
        </w:rPr>
      </w:pPr>
    </w:p>
    <w:p w:rsidR="00A562D1" w:rsidRDefault="00A562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b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4680"/>
      </w:tblGrid>
      <w:tr w:rsidR="00A562D1" w:rsidRPr="00A562D1" w:rsidTr="00A562D1">
        <w:tc>
          <w:tcPr>
            <w:tcW w:w="4968" w:type="dxa"/>
          </w:tcPr>
          <w:p w:rsidR="00A562D1" w:rsidRPr="00A562D1" w:rsidRDefault="00A562D1" w:rsidP="00A562D1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562D1" w:rsidRPr="00A562D1" w:rsidRDefault="00A562D1" w:rsidP="00A562D1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562D1" w:rsidRPr="00A562D1" w:rsidRDefault="00A562D1" w:rsidP="00A562D1">
            <w:pPr>
              <w:widowControl w:val="0"/>
              <w:jc w:val="both"/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 xml:space="preserve">Форма </w:t>
            </w:r>
          </w:p>
        </w:tc>
        <w:tc>
          <w:tcPr>
            <w:tcW w:w="4680" w:type="dxa"/>
          </w:tcPr>
          <w:p w:rsidR="00A562D1" w:rsidRPr="00A562D1" w:rsidRDefault="00A562D1" w:rsidP="00A562D1">
            <w:pPr>
              <w:widowControl w:val="0"/>
              <w:jc w:val="center"/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 xml:space="preserve">Приложение </w:t>
            </w:r>
          </w:p>
          <w:p w:rsidR="00A562D1" w:rsidRPr="00A562D1" w:rsidRDefault="00A562D1" w:rsidP="00A562D1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562D1" w:rsidRPr="00A562D1" w:rsidRDefault="00A562D1" w:rsidP="00A562D1">
            <w:pPr>
              <w:widowControl w:val="0"/>
              <w:jc w:val="center"/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 xml:space="preserve">к форме Соглашения </w:t>
            </w:r>
          </w:p>
          <w:p w:rsidR="00A562D1" w:rsidRPr="00A562D1" w:rsidRDefault="00A562D1" w:rsidP="00A562D1">
            <w:pPr>
              <w:widowControl w:val="0"/>
              <w:jc w:val="center"/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 xml:space="preserve">о предоставлении субсидии </w:t>
            </w:r>
          </w:p>
          <w:p w:rsidR="00A562D1" w:rsidRPr="00A562D1" w:rsidRDefault="00A562D1" w:rsidP="00A562D1">
            <w:pPr>
              <w:widowControl w:val="0"/>
              <w:jc w:val="center"/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 xml:space="preserve">на финансовое обеспечение выполнения муниципального задания на оказание </w:t>
            </w:r>
          </w:p>
          <w:p w:rsidR="00A562D1" w:rsidRPr="00A562D1" w:rsidRDefault="00A562D1" w:rsidP="00A562D1">
            <w:pPr>
              <w:widowControl w:val="0"/>
              <w:jc w:val="center"/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муниципальных услуг</w:t>
            </w:r>
          </w:p>
          <w:p w:rsidR="00A562D1" w:rsidRPr="00A562D1" w:rsidRDefault="00A562D1" w:rsidP="00A562D1">
            <w:pPr>
              <w:widowControl w:val="0"/>
              <w:jc w:val="center"/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(выполнение работ)</w:t>
            </w:r>
          </w:p>
          <w:p w:rsidR="00A562D1" w:rsidRPr="00A562D1" w:rsidRDefault="00A562D1" w:rsidP="00A562D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A562D1" w:rsidRPr="00A562D1" w:rsidRDefault="00A562D1" w:rsidP="00A56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2D1" w:rsidRPr="00A562D1" w:rsidRDefault="00A562D1" w:rsidP="00A56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2D1" w:rsidRPr="00A562D1" w:rsidRDefault="00A562D1" w:rsidP="00A56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A562D1" w:rsidRPr="00A562D1" w:rsidRDefault="00A562D1" w:rsidP="00A56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2D1" w:rsidRPr="00A562D1" w:rsidRDefault="00A562D1" w:rsidP="00A56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перечисления субсидии на финансовое обеспечение выполнения муниципального задания на оказание муниципальных услуг </w:t>
      </w:r>
    </w:p>
    <w:p w:rsidR="00A562D1" w:rsidRPr="00A562D1" w:rsidRDefault="00A562D1" w:rsidP="00A56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D1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(выполнение работ)</w:t>
      </w:r>
    </w:p>
    <w:p w:rsidR="00A562D1" w:rsidRPr="00A562D1" w:rsidRDefault="00A562D1" w:rsidP="00A56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795"/>
        <w:gridCol w:w="4776"/>
      </w:tblGrid>
      <w:tr w:rsidR="00A562D1" w:rsidRPr="00A562D1" w:rsidTr="00A562D1">
        <w:tc>
          <w:tcPr>
            <w:tcW w:w="4926" w:type="dxa"/>
            <w:vAlign w:val="center"/>
          </w:tcPr>
          <w:p w:rsidR="00A562D1" w:rsidRPr="00A562D1" w:rsidRDefault="00A562D1" w:rsidP="00A562D1">
            <w:pPr>
              <w:jc w:val="center"/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Срок перечисления субсидии</w:t>
            </w:r>
          </w:p>
        </w:tc>
        <w:tc>
          <w:tcPr>
            <w:tcW w:w="4927" w:type="dxa"/>
            <w:vAlign w:val="center"/>
          </w:tcPr>
          <w:p w:rsidR="00A562D1" w:rsidRPr="00A562D1" w:rsidRDefault="00A562D1" w:rsidP="00A562D1">
            <w:pPr>
              <w:spacing w:before="40"/>
              <w:jc w:val="center"/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 xml:space="preserve">Размер субсидии, </w:t>
            </w:r>
          </w:p>
          <w:p w:rsidR="00A562D1" w:rsidRPr="00A562D1" w:rsidRDefault="00A562D1" w:rsidP="00A562D1">
            <w:pPr>
              <w:jc w:val="center"/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всего</w:t>
            </w:r>
          </w:p>
          <w:p w:rsidR="00A562D1" w:rsidRPr="00A562D1" w:rsidRDefault="00A562D1" w:rsidP="00A562D1">
            <w:pPr>
              <w:spacing w:after="40"/>
              <w:jc w:val="center"/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в рублях</w:t>
            </w:r>
          </w:p>
        </w:tc>
      </w:tr>
      <w:tr w:rsidR="00A562D1" w:rsidRPr="00A562D1" w:rsidTr="00A562D1">
        <w:tc>
          <w:tcPr>
            <w:tcW w:w="4926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январь</w:t>
            </w:r>
          </w:p>
        </w:tc>
        <w:tc>
          <w:tcPr>
            <w:tcW w:w="4927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</w:p>
        </w:tc>
      </w:tr>
      <w:tr w:rsidR="00A562D1" w:rsidRPr="00A562D1" w:rsidTr="00A562D1">
        <w:tc>
          <w:tcPr>
            <w:tcW w:w="4926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февраль</w:t>
            </w:r>
          </w:p>
        </w:tc>
        <w:tc>
          <w:tcPr>
            <w:tcW w:w="4927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</w:p>
        </w:tc>
      </w:tr>
      <w:tr w:rsidR="00A562D1" w:rsidRPr="00A562D1" w:rsidTr="00A562D1">
        <w:tc>
          <w:tcPr>
            <w:tcW w:w="4926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март</w:t>
            </w:r>
          </w:p>
        </w:tc>
        <w:tc>
          <w:tcPr>
            <w:tcW w:w="4927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</w:p>
        </w:tc>
      </w:tr>
      <w:tr w:rsidR="00A562D1" w:rsidRPr="00A562D1" w:rsidTr="00A562D1">
        <w:tc>
          <w:tcPr>
            <w:tcW w:w="4926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апрель</w:t>
            </w:r>
          </w:p>
        </w:tc>
        <w:tc>
          <w:tcPr>
            <w:tcW w:w="4927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</w:p>
        </w:tc>
      </w:tr>
      <w:tr w:rsidR="00A562D1" w:rsidRPr="00A562D1" w:rsidTr="00A562D1">
        <w:tc>
          <w:tcPr>
            <w:tcW w:w="4926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май</w:t>
            </w:r>
          </w:p>
        </w:tc>
        <w:tc>
          <w:tcPr>
            <w:tcW w:w="4927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</w:p>
        </w:tc>
      </w:tr>
      <w:tr w:rsidR="00A562D1" w:rsidRPr="00A562D1" w:rsidTr="00A562D1">
        <w:tc>
          <w:tcPr>
            <w:tcW w:w="4926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июнь</w:t>
            </w:r>
          </w:p>
        </w:tc>
        <w:tc>
          <w:tcPr>
            <w:tcW w:w="4927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</w:p>
        </w:tc>
      </w:tr>
      <w:tr w:rsidR="00A562D1" w:rsidRPr="00A562D1" w:rsidTr="00A562D1">
        <w:tc>
          <w:tcPr>
            <w:tcW w:w="4926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июль</w:t>
            </w:r>
          </w:p>
        </w:tc>
        <w:tc>
          <w:tcPr>
            <w:tcW w:w="4927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</w:p>
        </w:tc>
      </w:tr>
      <w:tr w:rsidR="00A562D1" w:rsidRPr="00A562D1" w:rsidTr="00A562D1">
        <w:tc>
          <w:tcPr>
            <w:tcW w:w="4926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август</w:t>
            </w:r>
          </w:p>
        </w:tc>
        <w:tc>
          <w:tcPr>
            <w:tcW w:w="4927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</w:p>
        </w:tc>
      </w:tr>
      <w:tr w:rsidR="00A562D1" w:rsidRPr="00A562D1" w:rsidTr="00A562D1">
        <w:tc>
          <w:tcPr>
            <w:tcW w:w="4926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сентябрь</w:t>
            </w:r>
          </w:p>
        </w:tc>
        <w:tc>
          <w:tcPr>
            <w:tcW w:w="4927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</w:p>
        </w:tc>
      </w:tr>
      <w:tr w:rsidR="00A562D1" w:rsidRPr="00A562D1" w:rsidTr="00A562D1">
        <w:tc>
          <w:tcPr>
            <w:tcW w:w="4926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октябрь</w:t>
            </w:r>
          </w:p>
        </w:tc>
        <w:tc>
          <w:tcPr>
            <w:tcW w:w="4927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</w:p>
        </w:tc>
      </w:tr>
      <w:tr w:rsidR="00A562D1" w:rsidRPr="00A562D1" w:rsidTr="00A562D1">
        <w:tc>
          <w:tcPr>
            <w:tcW w:w="4926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ноябрь</w:t>
            </w:r>
          </w:p>
        </w:tc>
        <w:tc>
          <w:tcPr>
            <w:tcW w:w="4927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</w:p>
        </w:tc>
      </w:tr>
      <w:tr w:rsidR="00A562D1" w:rsidRPr="00A562D1" w:rsidTr="00A562D1">
        <w:tc>
          <w:tcPr>
            <w:tcW w:w="4926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декабрь</w:t>
            </w:r>
          </w:p>
        </w:tc>
        <w:tc>
          <w:tcPr>
            <w:tcW w:w="4927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</w:p>
        </w:tc>
      </w:tr>
      <w:tr w:rsidR="00A562D1" w:rsidRPr="00A562D1" w:rsidTr="00A562D1">
        <w:tc>
          <w:tcPr>
            <w:tcW w:w="4926" w:type="dxa"/>
          </w:tcPr>
          <w:p w:rsidR="00A562D1" w:rsidRPr="00A562D1" w:rsidRDefault="00A562D1" w:rsidP="00A562D1">
            <w:pPr>
              <w:spacing w:before="40" w:after="40"/>
              <w:rPr>
                <w:sz w:val="28"/>
                <w:szCs w:val="28"/>
              </w:rPr>
            </w:pPr>
            <w:r w:rsidRPr="00A562D1">
              <w:rPr>
                <w:sz w:val="28"/>
                <w:szCs w:val="28"/>
              </w:rPr>
              <w:t>Итого за 20___ год:</w:t>
            </w:r>
          </w:p>
        </w:tc>
        <w:tc>
          <w:tcPr>
            <w:tcW w:w="4927" w:type="dxa"/>
          </w:tcPr>
          <w:p w:rsidR="00A562D1" w:rsidRPr="00A562D1" w:rsidRDefault="00A562D1" w:rsidP="00A562D1">
            <w:pPr>
              <w:rPr>
                <w:sz w:val="28"/>
                <w:szCs w:val="28"/>
              </w:rPr>
            </w:pPr>
          </w:p>
        </w:tc>
      </w:tr>
    </w:tbl>
    <w:p w:rsidR="00A562D1" w:rsidRPr="00A562D1" w:rsidRDefault="00A562D1" w:rsidP="00A56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2D1" w:rsidRPr="00A562D1" w:rsidRDefault="00A562D1" w:rsidP="00A56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2D1" w:rsidRPr="00A562D1" w:rsidRDefault="00A562D1" w:rsidP="00A56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2D1" w:rsidRPr="00A562D1" w:rsidRDefault="00A562D1" w:rsidP="00A56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2D1" w:rsidRPr="00A562D1" w:rsidRDefault="00A562D1" w:rsidP="00A56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2D1" w:rsidRPr="00A562D1" w:rsidRDefault="00A562D1" w:rsidP="00A56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2D1" w:rsidRPr="00A562D1" w:rsidRDefault="00A562D1" w:rsidP="00A56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2D1" w:rsidRPr="00A562D1" w:rsidRDefault="00A562D1" w:rsidP="00A56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2D1" w:rsidRPr="00A562D1" w:rsidRDefault="00A562D1" w:rsidP="00A56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9CA" w:rsidRPr="002319CA" w:rsidRDefault="002319CA" w:rsidP="002319CA">
      <w:pPr>
        <w:rPr>
          <w:rFonts w:ascii="Times New Roman" w:hAnsi="Times New Roman" w:cs="Times New Roman"/>
        </w:rPr>
      </w:pPr>
    </w:p>
    <w:sectPr w:rsidR="002319CA" w:rsidRPr="002319CA" w:rsidSect="001E0F8E">
      <w:pgSz w:w="11907" w:h="16840" w:code="9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53" w:rsidRDefault="00860153" w:rsidP="00A562D1">
      <w:pPr>
        <w:spacing w:after="0" w:line="240" w:lineRule="auto"/>
      </w:pPr>
      <w:r>
        <w:separator/>
      </w:r>
    </w:p>
  </w:endnote>
  <w:endnote w:type="continuationSeparator" w:id="0">
    <w:p w:rsidR="00860153" w:rsidRDefault="00860153" w:rsidP="00A5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974953"/>
      <w:docPartObj>
        <w:docPartGallery w:val="Page Numbers (Bottom of Page)"/>
        <w:docPartUnique/>
      </w:docPartObj>
    </w:sdtPr>
    <w:sdtEndPr/>
    <w:sdtContent>
      <w:p w:rsidR="00986486" w:rsidRDefault="0098648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421">
          <w:rPr>
            <w:noProof/>
          </w:rPr>
          <w:t>1</w:t>
        </w:r>
        <w:r>
          <w:fldChar w:fldCharType="end"/>
        </w:r>
      </w:p>
    </w:sdtContent>
  </w:sdt>
  <w:p w:rsidR="00986486" w:rsidRDefault="009864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53" w:rsidRDefault="00860153" w:rsidP="00A562D1">
      <w:pPr>
        <w:spacing w:after="0" w:line="240" w:lineRule="auto"/>
      </w:pPr>
      <w:r>
        <w:separator/>
      </w:r>
    </w:p>
  </w:footnote>
  <w:footnote w:type="continuationSeparator" w:id="0">
    <w:p w:rsidR="00860153" w:rsidRDefault="00860153" w:rsidP="00A56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326C2"/>
    <w:multiLevelType w:val="multilevel"/>
    <w:tmpl w:val="1194A5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94F3BC0"/>
    <w:multiLevelType w:val="singleLevel"/>
    <w:tmpl w:val="CC0A2AE8"/>
    <w:lvl w:ilvl="0">
      <w:start w:val="4"/>
      <w:numFmt w:val="decimal"/>
      <w:lvlText w:val="2.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B6"/>
    <w:rsid w:val="0003165B"/>
    <w:rsid w:val="00051773"/>
    <w:rsid w:val="00101B07"/>
    <w:rsid w:val="001756B6"/>
    <w:rsid w:val="001879EF"/>
    <w:rsid w:val="001E0F8E"/>
    <w:rsid w:val="00204F06"/>
    <w:rsid w:val="002319CA"/>
    <w:rsid w:val="002B487E"/>
    <w:rsid w:val="002D57B7"/>
    <w:rsid w:val="00325BD4"/>
    <w:rsid w:val="00351CF8"/>
    <w:rsid w:val="003A4938"/>
    <w:rsid w:val="003B6565"/>
    <w:rsid w:val="004477D2"/>
    <w:rsid w:val="0053119A"/>
    <w:rsid w:val="00645DC8"/>
    <w:rsid w:val="00860153"/>
    <w:rsid w:val="00986486"/>
    <w:rsid w:val="00A24A50"/>
    <w:rsid w:val="00A562D1"/>
    <w:rsid w:val="00A834E1"/>
    <w:rsid w:val="00AD3421"/>
    <w:rsid w:val="00B9195C"/>
    <w:rsid w:val="00BB79EF"/>
    <w:rsid w:val="00D763C4"/>
    <w:rsid w:val="00DA0259"/>
    <w:rsid w:val="00DA112A"/>
    <w:rsid w:val="00FC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756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4"/>
    <w:rsid w:val="00D763C4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D763C4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A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1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19C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5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62D1"/>
  </w:style>
  <w:style w:type="paragraph" w:styleId="a9">
    <w:name w:val="footer"/>
    <w:basedOn w:val="a"/>
    <w:link w:val="aa"/>
    <w:uiPriority w:val="99"/>
    <w:unhideWhenUsed/>
    <w:rsid w:val="00A5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62D1"/>
  </w:style>
  <w:style w:type="table" w:styleId="ab">
    <w:name w:val="Table Grid"/>
    <w:basedOn w:val="a1"/>
    <w:rsid w:val="00A56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756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4"/>
    <w:rsid w:val="00D763C4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D763C4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A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1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19C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5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62D1"/>
  </w:style>
  <w:style w:type="paragraph" w:styleId="a9">
    <w:name w:val="footer"/>
    <w:basedOn w:val="a"/>
    <w:link w:val="aa"/>
    <w:uiPriority w:val="99"/>
    <w:unhideWhenUsed/>
    <w:rsid w:val="00A5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62D1"/>
  </w:style>
  <w:style w:type="table" w:styleId="ab">
    <w:name w:val="Table Grid"/>
    <w:basedOn w:val="a1"/>
    <w:rsid w:val="00A56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6D3F1C343B153435CF362229DE21E8A5525151CFB03735A616F7029E4E3p8A" TargetMode="External"/><Relationship Id="rId18" Type="http://schemas.openxmlformats.org/officeDocument/2006/relationships/hyperlink" Target="consultantplus://offline/ref=56D3F1C343B153435CF362229DE21E8A5525151CFB03735A616F7029E4E3p8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D3F1C343B153435CF362229DE21E8A5525151CFB03735A616F7029E4E3p8A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2E880BF2E7058DB5699E552BC75AB6AD94E7D9976F0BC2A746C984AC8161CF59A14E517E5F4D53CDDF802c2s7B" TargetMode="External"/><Relationship Id="rId17" Type="http://schemas.openxmlformats.org/officeDocument/2006/relationships/hyperlink" Target="consultantplus://offline/ref=2C1A768F9A07DA67F699D16436C02189817228A7C1FEFC9C42D2022176200049154AC2B3745D0031050240z4t6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D3F1C343B153435CF362229DE21E8A5525151CFB03735A616F7029E4E3p8A" TargetMode="External"/><Relationship Id="rId20" Type="http://schemas.openxmlformats.org/officeDocument/2006/relationships/hyperlink" Target="consultantplus://offline/ref=56D3F1C343B153435CF362229DE21E8A5525151CFB03735A616F7029E4E3p8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D3F1C343B153435CF362229DE21E8A552B1110FB05735A616F7029E4387C2EECB99DEFF8FE3D32EBp5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6D3F1C343B153435CF362229DE21E8A5525151CFB03735A616F7029E4E3p8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yperlink" Target="consultantplus://offline/ref=56D3F1C343B153435CF362229DE21E8A5525151CFB03735A616F7029E4E3p8A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56D3F1C343B153435CF362229DE21E8A5525151CFB03735A616F7029E4E3p8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3677C-54CF-40A0-827C-3BBD27FE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5634</Words>
  <Characters>32117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2016-06-14T00:20:00Z</cp:lastPrinted>
  <dcterms:created xsi:type="dcterms:W3CDTF">2016-08-22T00:33:00Z</dcterms:created>
  <dcterms:modified xsi:type="dcterms:W3CDTF">2016-08-22T00:33:00Z</dcterms:modified>
</cp:coreProperties>
</file>